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36C" w:rsidRPr="0090136C" w:rsidRDefault="0090136C" w:rsidP="0090136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FF0000"/>
          <w:sz w:val="52"/>
          <w:szCs w:val="52"/>
          <w:lang w:eastAsia="ru-RU"/>
        </w:rPr>
      </w:pPr>
      <w:r w:rsidRPr="0090136C">
        <w:rPr>
          <w:rFonts w:ascii="Times New Roman" w:eastAsia="Times New Roman" w:hAnsi="Times New Roman" w:cs="Times New Roman"/>
          <w:b/>
          <w:bCs/>
          <w:color w:val="FF0000"/>
          <w:sz w:val="52"/>
          <w:szCs w:val="52"/>
          <w:lang w:eastAsia="ru-RU"/>
        </w:rPr>
        <w:t>ГИА - 9</w:t>
      </w:r>
    </w:p>
    <w:p w:rsidR="0090136C" w:rsidRPr="0090136C" w:rsidRDefault="0090136C" w:rsidP="0090136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216C2A21" wp14:editId="4D98ECB5">
            <wp:extent cx="695325" cy="561975"/>
            <wp:effectExtent l="0" t="0" r="9525" b="9525"/>
            <wp:docPr id="1" name="Рисунок 1" descr="https://coko24.ru/wp-content/uploads/2014/11/ban_ege1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oko24.ru/wp-content/uploads/2014/11/ban_ege1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0136C" w:rsidRPr="0090136C" w:rsidRDefault="0090136C" w:rsidP="009013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proofErr w:type="gramStart"/>
      <w:r w:rsidRPr="0090136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До 1 марта</w:t>
      </w:r>
      <w:r w:rsidRPr="0090136C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обучающимся необходимо подать в образовательную организацию </w:t>
      </w:r>
      <w:r w:rsidRPr="0090136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заявление</w:t>
      </w:r>
      <w:r w:rsidRPr="0090136C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с указанием формы государственной итоговой аттестации (ОГЭ, ГВЭ) и учебных предметов, по которым планируют сдавать экзамены.</w:t>
      </w:r>
      <w:proofErr w:type="gramEnd"/>
    </w:p>
    <w:p w:rsidR="0090136C" w:rsidRPr="0090136C" w:rsidRDefault="0090136C" w:rsidP="009013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0136C">
        <w:rPr>
          <w:rFonts w:ascii="Times New Roman" w:eastAsia="Times New Roman" w:hAnsi="Times New Roman" w:cs="Times New Roman"/>
          <w:sz w:val="36"/>
          <w:szCs w:val="36"/>
          <w:lang w:eastAsia="ru-RU"/>
        </w:rPr>
        <w:t>Обучающиеся, являющиеся в текущем учебном году победителями или призерами заключительного этапа всероссийской олимпиады школьников, членами сборных команд РФ, участвовавших в международных олимпиадах, освобождаются от прохождения ГИА-9 по учебному предмету соответствующего профиля.</w:t>
      </w:r>
    </w:p>
    <w:p w:rsidR="0090136C" w:rsidRPr="0090136C" w:rsidRDefault="0090136C" w:rsidP="009013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0136C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Для выпускников 9 классов с ограниченными возможностями здоровья, детей-инвалидов и инвалидов государственная итоговая аттестация проводится в форме </w:t>
      </w:r>
      <w:r w:rsidRPr="0090136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ГВЭ</w:t>
      </w:r>
      <w:r w:rsidRPr="0090136C">
        <w:rPr>
          <w:rFonts w:ascii="Times New Roman" w:eastAsia="Times New Roman" w:hAnsi="Times New Roman" w:cs="Times New Roman"/>
          <w:sz w:val="36"/>
          <w:szCs w:val="36"/>
          <w:lang w:eastAsia="ru-RU"/>
        </w:rPr>
        <w:t>, а также в форме </w:t>
      </w:r>
      <w:r w:rsidRPr="0090136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ОГЭ</w:t>
      </w:r>
      <w:r w:rsidRPr="0090136C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(</w:t>
      </w:r>
      <w:r w:rsidRPr="0090136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 желанию выпускника</w:t>
      </w:r>
      <w:r w:rsidRPr="0090136C">
        <w:rPr>
          <w:rFonts w:ascii="Times New Roman" w:eastAsia="Times New Roman" w:hAnsi="Times New Roman" w:cs="Times New Roman"/>
          <w:sz w:val="36"/>
          <w:szCs w:val="36"/>
          <w:lang w:eastAsia="ru-RU"/>
        </w:rPr>
        <w:t>). При этом допускается сочетание обеих форм итоговой аттестации.</w:t>
      </w:r>
    </w:p>
    <w:p w:rsidR="0090136C" w:rsidRPr="0090136C" w:rsidRDefault="0090136C" w:rsidP="0090136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90136C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Обучающиеся с ограниченными возможностями здоровья при подаче заявления представляют </w:t>
      </w:r>
      <w:r w:rsidRPr="0090136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копию рекомендаций психолого-медико-педагогической комиссии</w:t>
      </w:r>
      <w:r w:rsidRPr="0090136C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, а обучающиеся дети-инвалиды и инвалиды – </w:t>
      </w:r>
      <w:r w:rsidRPr="0090136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оригинал справки, подтверждающей факт установления инвалидности</w:t>
      </w:r>
      <w:r w:rsidRPr="0090136C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, выданной федеральным государственным учреждением </w:t>
      </w:r>
      <w:proofErr w:type="gramStart"/>
      <w:r w:rsidRPr="0090136C">
        <w:rPr>
          <w:rFonts w:ascii="Times New Roman" w:eastAsia="Times New Roman" w:hAnsi="Times New Roman" w:cs="Times New Roman"/>
          <w:sz w:val="36"/>
          <w:szCs w:val="36"/>
          <w:lang w:eastAsia="ru-RU"/>
        </w:rPr>
        <w:t>медико-социальной</w:t>
      </w:r>
      <w:proofErr w:type="gramEnd"/>
      <w:r w:rsidRPr="0090136C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экспертизы.</w:t>
      </w:r>
    </w:p>
    <w:p w:rsidR="00E13773" w:rsidRPr="0090136C" w:rsidRDefault="00E13773">
      <w:pPr>
        <w:rPr>
          <w:sz w:val="36"/>
          <w:szCs w:val="36"/>
        </w:rPr>
      </w:pPr>
    </w:p>
    <w:sectPr w:rsidR="00E13773" w:rsidRPr="0090136C" w:rsidSect="008632C0">
      <w:pgSz w:w="11907" w:h="16840" w:code="9"/>
      <w:pgMar w:top="1134" w:right="850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4E"/>
    <w:rsid w:val="001A574E"/>
    <w:rsid w:val="00427691"/>
    <w:rsid w:val="005D2318"/>
    <w:rsid w:val="008513D2"/>
    <w:rsid w:val="008632C0"/>
    <w:rsid w:val="0090136C"/>
    <w:rsid w:val="00A97492"/>
    <w:rsid w:val="00E1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013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13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90136C"/>
    <w:rPr>
      <w:b/>
      <w:bCs/>
    </w:rPr>
  </w:style>
  <w:style w:type="paragraph" w:styleId="a4">
    <w:name w:val="Normal (Web)"/>
    <w:basedOn w:val="a"/>
    <w:uiPriority w:val="99"/>
    <w:semiHidden/>
    <w:unhideWhenUsed/>
    <w:rsid w:val="00901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1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3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013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13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90136C"/>
    <w:rPr>
      <w:b/>
      <w:bCs/>
    </w:rPr>
  </w:style>
  <w:style w:type="paragraph" w:styleId="a4">
    <w:name w:val="Normal (Web)"/>
    <w:basedOn w:val="a"/>
    <w:uiPriority w:val="99"/>
    <w:semiHidden/>
    <w:unhideWhenUsed/>
    <w:rsid w:val="009013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13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3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2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coko24.ru/wp-content/uploads/2014/11/ban_ege1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Кузнецова</cp:lastModifiedBy>
  <cp:revision>2</cp:revision>
  <dcterms:created xsi:type="dcterms:W3CDTF">2024-12-12T04:55:00Z</dcterms:created>
  <dcterms:modified xsi:type="dcterms:W3CDTF">2024-12-12T04:58:00Z</dcterms:modified>
</cp:coreProperties>
</file>