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9FE" w:rsidRDefault="00DA03D8" w:rsidP="00DA03D8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noProof/>
          <w:sz w:val="24"/>
          <w:lang w:eastAsia="ru-RU"/>
        </w:rPr>
        <w:drawing>
          <wp:inline distT="0" distB="0" distL="0" distR="0">
            <wp:extent cx="6144592" cy="8764173"/>
            <wp:effectExtent l="19050" t="0" r="8558" b="0"/>
            <wp:docPr id="1" name="Рисунок 1" descr="C:\Users\Пользователь\Desktop\Тропинка в професси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Тропинка в профессию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2548" cy="8761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3D8" w:rsidRDefault="00DA03D8" w:rsidP="00DA03D8">
      <w:pPr>
        <w:jc w:val="center"/>
        <w:rPr>
          <w:rFonts w:ascii="Times New Roman" w:hAnsi="Times New Roman" w:cs="Times New Roman"/>
          <w:sz w:val="24"/>
        </w:rPr>
      </w:pPr>
    </w:p>
    <w:p w:rsidR="00DA03D8" w:rsidRPr="003571B0" w:rsidRDefault="00DA03D8" w:rsidP="00DA03D8">
      <w:pPr>
        <w:jc w:val="center"/>
        <w:rPr>
          <w:rFonts w:ascii="Times New Roman" w:hAnsi="Times New Roman" w:cs="Times New Roman"/>
          <w:sz w:val="24"/>
        </w:rPr>
      </w:pPr>
    </w:p>
    <w:p w:rsidR="002F6BA3" w:rsidRDefault="002F6BA3" w:rsidP="008249F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B58C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Пояснительная записка</w:t>
      </w:r>
    </w:p>
    <w:p w:rsidR="00D50C9F" w:rsidRDefault="00D50C9F" w:rsidP="002241F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318C2" w:rsidRDefault="002318C2" w:rsidP="002241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18C2">
        <w:rPr>
          <w:rFonts w:ascii="Times New Roman" w:hAnsi="Times New Roman" w:cs="Times New Roman"/>
          <w:sz w:val="28"/>
          <w:szCs w:val="28"/>
        </w:rPr>
        <w:t>Программа внеурочной деятельности</w:t>
      </w:r>
      <w:r w:rsidR="008933F0">
        <w:rPr>
          <w:rFonts w:ascii="Times New Roman" w:hAnsi="Times New Roman" w:cs="Times New Roman"/>
          <w:sz w:val="28"/>
          <w:szCs w:val="28"/>
        </w:rPr>
        <w:t xml:space="preserve"> </w:t>
      </w:r>
      <w:r w:rsidRPr="002318C2">
        <w:rPr>
          <w:rFonts w:ascii="Times New Roman" w:hAnsi="Times New Roman" w:cs="Times New Roman"/>
          <w:sz w:val="28"/>
          <w:szCs w:val="28"/>
        </w:rPr>
        <w:t xml:space="preserve"> «</w:t>
      </w:r>
      <w:r w:rsidR="008249FE">
        <w:rPr>
          <w:rFonts w:ascii="Times New Roman" w:hAnsi="Times New Roman" w:cs="Times New Roman"/>
          <w:sz w:val="28"/>
          <w:szCs w:val="28"/>
        </w:rPr>
        <w:t>Тропинка в профессию</w:t>
      </w:r>
      <w:r w:rsidRPr="002318C2">
        <w:rPr>
          <w:rFonts w:ascii="Times New Roman" w:hAnsi="Times New Roman" w:cs="Times New Roman"/>
          <w:sz w:val="28"/>
          <w:szCs w:val="28"/>
        </w:rPr>
        <w:t>» разработана в соответствии с требованиями Федерального государственного образовательного стандарта начального общего образования</w:t>
      </w:r>
      <w:r w:rsidRPr="002241F2">
        <w:rPr>
          <w:rFonts w:ascii="Times New Roman" w:hAnsi="Times New Roman" w:cs="Times New Roman"/>
          <w:sz w:val="28"/>
          <w:szCs w:val="28"/>
        </w:rPr>
        <w:t>,</w:t>
      </w:r>
      <w:r w:rsidR="00F31A13" w:rsidRPr="002241F2">
        <w:rPr>
          <w:rFonts w:ascii="Times New Roman" w:hAnsi="Times New Roman" w:cs="Times New Roman"/>
          <w:sz w:val="28"/>
          <w:szCs w:val="28"/>
        </w:rPr>
        <w:t xml:space="preserve"> на основе авторской программы </w:t>
      </w:r>
      <w:proofErr w:type="spellStart"/>
      <w:r w:rsidR="00F31A13" w:rsidRPr="002241F2">
        <w:rPr>
          <w:rFonts w:ascii="Times New Roman" w:hAnsi="Times New Roman" w:cs="Times New Roman"/>
          <w:sz w:val="28"/>
          <w:szCs w:val="28"/>
        </w:rPr>
        <w:t>Н.А.Гимадиевой</w:t>
      </w:r>
      <w:proofErr w:type="spellEnd"/>
      <w:r w:rsidR="00F31A13" w:rsidRPr="002241F2">
        <w:rPr>
          <w:rFonts w:ascii="Times New Roman" w:hAnsi="Times New Roman" w:cs="Times New Roman"/>
          <w:sz w:val="28"/>
          <w:szCs w:val="28"/>
        </w:rPr>
        <w:t xml:space="preserve"> «В мире профессий» (Сборник программ «Организация внеурочной деятельности в начальной школе».</w:t>
      </w:r>
      <w:proofErr w:type="gramEnd"/>
      <w:r w:rsidR="00F31A13" w:rsidRPr="002241F2">
        <w:rPr>
          <w:rFonts w:ascii="Times New Roman" w:hAnsi="Times New Roman" w:cs="Times New Roman"/>
          <w:sz w:val="28"/>
          <w:szCs w:val="28"/>
        </w:rPr>
        <w:t xml:space="preserve"> Методическое пособие/ составители А.П.Мишина, Н.Г.Шевцова. – М.: Планета, 2015 (Образовательный стандарт)</w:t>
      </w:r>
      <w:r w:rsidRPr="002241F2">
        <w:rPr>
          <w:rFonts w:ascii="Times New Roman" w:hAnsi="Times New Roman" w:cs="Times New Roman"/>
          <w:sz w:val="28"/>
          <w:szCs w:val="28"/>
        </w:rPr>
        <w:t>.</w:t>
      </w:r>
      <w:r w:rsidRPr="002318C2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Стандарта, Концепция и Программа </w:t>
      </w:r>
      <w:r w:rsidR="00147115">
        <w:rPr>
          <w:rFonts w:ascii="Times New Roman" w:hAnsi="Times New Roman" w:cs="Times New Roman"/>
          <w:sz w:val="28"/>
          <w:szCs w:val="28"/>
        </w:rPr>
        <w:t>общекультурного</w:t>
      </w:r>
      <w:r w:rsidRPr="002318C2">
        <w:rPr>
          <w:rFonts w:ascii="Times New Roman" w:hAnsi="Times New Roman" w:cs="Times New Roman"/>
          <w:sz w:val="28"/>
          <w:szCs w:val="28"/>
        </w:rPr>
        <w:t xml:space="preserve"> развития и воспитания учащихся являются ориентиром для формирования всех разделов основной образовательной программы начального общего</w:t>
      </w:r>
      <w:r w:rsidR="008249FE">
        <w:rPr>
          <w:rFonts w:ascii="Times New Roman" w:hAnsi="Times New Roman" w:cs="Times New Roman"/>
          <w:sz w:val="28"/>
          <w:szCs w:val="28"/>
        </w:rPr>
        <w:t xml:space="preserve"> образования. Программа кружка «Тропинка в профессию</w:t>
      </w:r>
      <w:r w:rsidRPr="002318C2">
        <w:rPr>
          <w:rFonts w:ascii="Times New Roman" w:hAnsi="Times New Roman" w:cs="Times New Roman"/>
          <w:sz w:val="28"/>
          <w:szCs w:val="28"/>
        </w:rPr>
        <w:t xml:space="preserve">» разработана на основе авторской программы </w:t>
      </w:r>
      <w:proofErr w:type="gramStart"/>
      <w:r w:rsidRPr="002318C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318C2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F31A13">
        <w:rPr>
          <w:rFonts w:ascii="Times New Roman" w:hAnsi="Times New Roman" w:cs="Times New Roman"/>
          <w:sz w:val="28"/>
          <w:szCs w:val="28"/>
        </w:rPr>
        <w:t>Тропинка</w:t>
      </w:r>
      <w:proofErr w:type="gramEnd"/>
      <w:r w:rsidR="00F31A13">
        <w:rPr>
          <w:rFonts w:ascii="Times New Roman" w:hAnsi="Times New Roman" w:cs="Times New Roman"/>
          <w:sz w:val="28"/>
          <w:szCs w:val="28"/>
        </w:rPr>
        <w:t xml:space="preserve"> в профессию</w:t>
      </w:r>
      <w:r w:rsidRPr="002318C2">
        <w:rPr>
          <w:rFonts w:ascii="Times New Roman" w:hAnsi="Times New Roman" w:cs="Times New Roman"/>
          <w:sz w:val="28"/>
          <w:szCs w:val="28"/>
        </w:rPr>
        <w:t xml:space="preserve">» авт. </w:t>
      </w:r>
      <w:r w:rsidR="00F31A13">
        <w:rPr>
          <w:rFonts w:ascii="Times New Roman" w:hAnsi="Times New Roman" w:cs="Times New Roman"/>
          <w:sz w:val="28"/>
          <w:szCs w:val="28"/>
        </w:rPr>
        <w:t>С. И. Кондратенко.</w:t>
      </w:r>
    </w:p>
    <w:p w:rsidR="00147115" w:rsidRPr="002318C2" w:rsidRDefault="00147115" w:rsidP="002241F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7115">
        <w:rPr>
          <w:rFonts w:ascii="Times New Roman" w:hAnsi="Times New Roman" w:cs="Times New Roman"/>
          <w:sz w:val="28"/>
          <w:szCs w:val="28"/>
        </w:rPr>
        <w:t>Предста</w:t>
      </w:r>
      <w:r>
        <w:rPr>
          <w:rFonts w:ascii="Times New Roman" w:hAnsi="Times New Roman" w:cs="Times New Roman"/>
          <w:sz w:val="28"/>
          <w:szCs w:val="28"/>
        </w:rPr>
        <w:t xml:space="preserve">вления о профессиях ребёнка 1-4 классов </w:t>
      </w:r>
      <w:r w:rsidRPr="00147115">
        <w:rPr>
          <w:rFonts w:ascii="Times New Roman" w:hAnsi="Times New Roman" w:cs="Times New Roman"/>
          <w:sz w:val="28"/>
          <w:szCs w:val="28"/>
        </w:rPr>
        <w:t xml:space="preserve"> ограничены его пока небогатым жизненным опытом.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ребёнка.</w:t>
      </w:r>
    </w:p>
    <w:p w:rsidR="006A0271" w:rsidRDefault="002318C2" w:rsidP="008933F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8C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Актуальность программы</w:t>
      </w:r>
      <w:r w:rsidRPr="002318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0271" w:rsidRPr="002318C2">
        <w:rPr>
          <w:rFonts w:ascii="Times New Roman" w:hAnsi="Times New Roman" w:cs="Times New Roman"/>
          <w:color w:val="000000" w:themeColor="text1"/>
          <w:sz w:val="28"/>
          <w:szCs w:val="28"/>
        </w:rPr>
        <w:t>заключается в том</w:t>
      </w:r>
      <w:r w:rsidR="006A0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A0271" w:rsidRPr="002318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что она способствует </w:t>
      </w:r>
      <w:r w:rsidR="006A0271">
        <w:rPr>
          <w:rFonts w:ascii="Times New Roman" w:hAnsi="Times New Roman" w:cs="Times New Roman"/>
          <w:color w:val="000000" w:themeColor="text1"/>
          <w:sz w:val="28"/>
          <w:szCs w:val="28"/>
        </w:rPr>
        <w:t>воспитанию у детей представлений</w:t>
      </w:r>
      <w:r w:rsidR="006A0271" w:rsidRPr="002318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</w:t>
      </w:r>
      <w:r w:rsidR="006A0271">
        <w:rPr>
          <w:rFonts w:ascii="Times New Roman" w:hAnsi="Times New Roman" w:cs="Times New Roman"/>
          <w:color w:val="000000" w:themeColor="text1"/>
          <w:sz w:val="28"/>
          <w:szCs w:val="28"/>
        </w:rPr>
        <w:t>разных профессиях</w:t>
      </w:r>
      <w:r w:rsidR="006A0271" w:rsidRPr="002318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главной человеческой ценности. </w:t>
      </w:r>
    </w:p>
    <w:p w:rsidR="002318C2" w:rsidRPr="006A0271" w:rsidRDefault="002318C2" w:rsidP="002241F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0271">
        <w:rPr>
          <w:rFonts w:ascii="Times New Roman" w:hAnsi="Times New Roman" w:cs="Times New Roman"/>
          <w:color w:val="000000" w:themeColor="text1"/>
          <w:sz w:val="28"/>
          <w:szCs w:val="28"/>
        </w:rPr>
        <w:t>21 век поставили перед человеком и цивилизованным обществом множество сложных  и ответственных вопросов.  Речь идет о проблеме профессиональной ориентации</w:t>
      </w:r>
      <w:r w:rsidR="006A0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младших школьников в учебно-</w:t>
      </w:r>
      <w:r w:rsidRPr="006A0271"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воспитательном процессе.</w:t>
      </w:r>
    </w:p>
    <w:p w:rsidR="002318C2" w:rsidRPr="006A0271" w:rsidRDefault="008933F0" w:rsidP="002241F2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318C2" w:rsidRPr="006A0271">
        <w:rPr>
          <w:rFonts w:ascii="Times New Roman" w:hAnsi="Times New Roman" w:cs="Times New Roman"/>
          <w:color w:val="000000" w:themeColor="text1"/>
          <w:sz w:val="28"/>
          <w:szCs w:val="28"/>
        </w:rPr>
        <w:t>Особенность работы по профессиональной ориентации не заключают в подведении детей к выбору профессии. Гла</w:t>
      </w:r>
      <w:r w:rsidR="006A0271">
        <w:rPr>
          <w:rFonts w:ascii="Times New Roman" w:hAnsi="Times New Roman" w:cs="Times New Roman"/>
          <w:color w:val="000000" w:themeColor="text1"/>
          <w:sz w:val="28"/>
          <w:szCs w:val="28"/>
        </w:rPr>
        <w:t>вное –</w:t>
      </w:r>
      <w:r w:rsidR="002318C2" w:rsidRPr="006A0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 развитие внутренних психологических ресурсов ребенка.</w:t>
      </w:r>
    </w:p>
    <w:p w:rsidR="002318C2" w:rsidRPr="006A0271" w:rsidRDefault="008933F0" w:rsidP="002241F2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318C2" w:rsidRPr="006A0271">
        <w:rPr>
          <w:rFonts w:ascii="Times New Roman" w:hAnsi="Times New Roman" w:cs="Times New Roman"/>
          <w:color w:val="000000" w:themeColor="text1"/>
          <w:sz w:val="28"/>
          <w:szCs w:val="28"/>
        </w:rPr>
        <w:t>В н</w:t>
      </w:r>
      <w:r w:rsidR="006A0271">
        <w:rPr>
          <w:rFonts w:ascii="Times New Roman" w:hAnsi="Times New Roman" w:cs="Times New Roman"/>
          <w:color w:val="000000" w:themeColor="text1"/>
          <w:sz w:val="28"/>
          <w:szCs w:val="28"/>
        </w:rPr>
        <w:t>ачальной  школе, когда учебно-</w:t>
      </w:r>
      <w:r w:rsidR="002318C2" w:rsidRPr="006A0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познавательная  деятельность становится ведущей, важно расширить представление о различных профессиях.  </w:t>
      </w:r>
    </w:p>
    <w:p w:rsidR="002318C2" w:rsidRPr="006A0271" w:rsidRDefault="002318C2" w:rsidP="002241F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0271"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 развития ребенок насыщает свое сознание разнообразными представлениями о мире профессий. Некоторые элементы профессиональной деятельности ему трудно понять, но в каждой профессии есть область, которую можно представить на основе наглядных образцов, конкретных ситуаций из жизни.</w:t>
      </w:r>
    </w:p>
    <w:p w:rsidR="002318C2" w:rsidRPr="006A0271" w:rsidRDefault="002318C2" w:rsidP="002241F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0271">
        <w:rPr>
          <w:rFonts w:ascii="Times New Roman" w:hAnsi="Times New Roman" w:cs="Times New Roman"/>
          <w:color w:val="000000" w:themeColor="text1"/>
          <w:sz w:val="28"/>
          <w:szCs w:val="28"/>
        </w:rPr>
        <w:t>На этой стадии создается определенная наглядная основа, на которой базируется дальнейшее развитие профессионального самосознания.</w:t>
      </w:r>
    </w:p>
    <w:p w:rsidR="002318C2" w:rsidRPr="002318C2" w:rsidRDefault="002318C2" w:rsidP="002241F2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8C2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Занятия </w:t>
      </w:r>
      <w:r w:rsidR="006A0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данной программе </w:t>
      </w:r>
      <w:r w:rsidRPr="002318C2">
        <w:rPr>
          <w:rFonts w:ascii="Times New Roman" w:hAnsi="Times New Roman" w:cs="Times New Roman"/>
          <w:color w:val="000000" w:themeColor="text1"/>
          <w:sz w:val="28"/>
          <w:szCs w:val="28"/>
        </w:rPr>
        <w:t>строятся с учётом возрастных особенностей и возможностей ребенка.</w:t>
      </w:r>
    </w:p>
    <w:p w:rsidR="002318C2" w:rsidRPr="002318C2" w:rsidRDefault="002318C2" w:rsidP="002241F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8C2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Цель программы:</w:t>
      </w:r>
      <w:r w:rsidR="001563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</w:t>
      </w:r>
      <w:r w:rsidRPr="002318C2">
        <w:rPr>
          <w:rFonts w:ascii="Times New Roman" w:hAnsi="Times New Roman" w:cs="Times New Roman"/>
          <w:color w:val="000000" w:themeColor="text1"/>
          <w:sz w:val="28"/>
          <w:szCs w:val="28"/>
        </w:rPr>
        <w:t>ормирование у обучающихся знаний о мире профессий и создание условий для успешной профориентации младших  учеников  в будущем.</w:t>
      </w:r>
    </w:p>
    <w:p w:rsidR="002318C2" w:rsidRPr="002318C2" w:rsidRDefault="002318C2" w:rsidP="002241F2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2318C2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Задачи программы:</w:t>
      </w:r>
    </w:p>
    <w:p w:rsidR="002318C2" w:rsidRPr="002318C2" w:rsidRDefault="002318C2" w:rsidP="002241F2">
      <w:pPr>
        <w:spacing w:after="0" w:line="360" w:lineRule="auto"/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2318C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Образовательные:</w:t>
      </w:r>
    </w:p>
    <w:p w:rsidR="002241F2" w:rsidRDefault="002318C2" w:rsidP="002241F2">
      <w:pPr>
        <w:pStyle w:val="a5"/>
        <w:numPr>
          <w:ilvl w:val="0"/>
          <w:numId w:val="26"/>
        </w:numPr>
        <w:spacing w:after="0" w:line="360" w:lineRule="auto"/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8C2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и развитие представления у детей о</w:t>
      </w:r>
      <w:r w:rsidR="001563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широком спектре профессий и их особенност</w:t>
      </w:r>
      <w:r w:rsidR="002241F2">
        <w:rPr>
          <w:rFonts w:ascii="Times New Roman" w:hAnsi="Times New Roman" w:cs="Times New Roman"/>
          <w:color w:val="000000" w:themeColor="text1"/>
          <w:sz w:val="28"/>
          <w:szCs w:val="28"/>
        </w:rPr>
        <w:t>ях;</w:t>
      </w:r>
    </w:p>
    <w:p w:rsidR="002318C2" w:rsidRPr="002241F2" w:rsidRDefault="002318C2" w:rsidP="002241F2">
      <w:pPr>
        <w:pStyle w:val="a5"/>
        <w:numPr>
          <w:ilvl w:val="0"/>
          <w:numId w:val="26"/>
        </w:numPr>
        <w:spacing w:after="0" w:line="360" w:lineRule="auto"/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1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формирование </w:t>
      </w:r>
      <w:r w:rsidR="002241F2" w:rsidRPr="002241F2">
        <w:rPr>
          <w:rFonts w:ascii="Times New Roman" w:hAnsi="Times New Roman" w:cs="Times New Roman"/>
          <w:sz w:val="28"/>
          <w:szCs w:val="28"/>
        </w:rPr>
        <w:t>уважительного отношения к людям разных профессий и результатам их труда;</w:t>
      </w:r>
    </w:p>
    <w:p w:rsidR="002318C2" w:rsidRPr="002318C2" w:rsidRDefault="002318C2" w:rsidP="002241F2">
      <w:pPr>
        <w:numPr>
          <w:ilvl w:val="0"/>
          <w:numId w:val="26"/>
        </w:numPr>
        <w:spacing w:after="0" w:line="360" w:lineRule="auto"/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8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расширение знаний детей о </w:t>
      </w:r>
      <w:r w:rsidR="002241F2">
        <w:rPr>
          <w:rFonts w:ascii="Times New Roman" w:hAnsi="Times New Roman" w:cs="Times New Roman"/>
          <w:color w:val="000000" w:themeColor="text1"/>
          <w:sz w:val="28"/>
          <w:szCs w:val="28"/>
        </w:rPr>
        <w:t>разных профессиях.</w:t>
      </w:r>
    </w:p>
    <w:p w:rsidR="002318C2" w:rsidRPr="002318C2" w:rsidRDefault="002318C2" w:rsidP="002241F2">
      <w:pPr>
        <w:spacing w:after="0" w:line="360" w:lineRule="auto"/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2318C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Развивающие:</w:t>
      </w:r>
    </w:p>
    <w:p w:rsidR="002318C2" w:rsidRPr="002318C2" w:rsidRDefault="002318C2" w:rsidP="002241F2">
      <w:pPr>
        <w:pStyle w:val="a5"/>
        <w:numPr>
          <w:ilvl w:val="0"/>
          <w:numId w:val="28"/>
        </w:numPr>
        <w:spacing w:after="0" w:line="360" w:lineRule="auto"/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8C2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творческих способностей и кругозора у детей и подростков, их интересов и познавательной деятельности;</w:t>
      </w:r>
    </w:p>
    <w:p w:rsidR="002318C2" w:rsidRPr="002318C2" w:rsidRDefault="002318C2" w:rsidP="002241F2">
      <w:pPr>
        <w:pStyle w:val="a5"/>
        <w:numPr>
          <w:ilvl w:val="0"/>
          <w:numId w:val="28"/>
        </w:numPr>
        <w:spacing w:after="0" w:line="360" w:lineRule="auto"/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8C2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коммуникативных навыков у детей и подростков, умения эффективно взаимодействовать со сверстниками и взрослыми в процессе решения проблемы.</w:t>
      </w:r>
    </w:p>
    <w:p w:rsidR="002318C2" w:rsidRPr="002241F2" w:rsidRDefault="002318C2" w:rsidP="002241F2">
      <w:pPr>
        <w:spacing w:after="0" w:line="360" w:lineRule="auto"/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2318C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Воспитательные:</w:t>
      </w:r>
    </w:p>
    <w:p w:rsidR="006A1D6C" w:rsidRDefault="006A1D6C" w:rsidP="002241F2">
      <w:pPr>
        <w:numPr>
          <w:ilvl w:val="0"/>
          <w:numId w:val="27"/>
        </w:numPr>
        <w:spacing w:after="0" w:line="360" w:lineRule="auto"/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1D6C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положительного отношение к труду и людям труда;</w:t>
      </w:r>
    </w:p>
    <w:p w:rsidR="002318C2" w:rsidRPr="002318C2" w:rsidRDefault="002318C2" w:rsidP="002241F2">
      <w:pPr>
        <w:numPr>
          <w:ilvl w:val="0"/>
          <w:numId w:val="27"/>
        </w:numPr>
        <w:spacing w:after="0" w:line="360" w:lineRule="auto"/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8C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пробуждение у детей интереса</w:t>
      </w:r>
      <w:r w:rsidR="002241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народным традициям, связанных</w:t>
      </w:r>
      <w:r w:rsidRPr="002318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 w:rsidR="002241F2">
        <w:rPr>
          <w:rFonts w:ascii="Times New Roman" w:hAnsi="Times New Roman" w:cs="Times New Roman"/>
          <w:color w:val="000000" w:themeColor="text1"/>
          <w:sz w:val="28"/>
          <w:szCs w:val="28"/>
        </w:rPr>
        <w:t>профессиями</w:t>
      </w:r>
      <w:r w:rsidRPr="002318C2">
        <w:rPr>
          <w:rFonts w:ascii="Times New Roman" w:hAnsi="Times New Roman" w:cs="Times New Roman"/>
          <w:color w:val="000000" w:themeColor="text1"/>
          <w:sz w:val="28"/>
          <w:szCs w:val="28"/>
        </w:rPr>
        <w:t>, расширение знаний об истории и традициях своего народа, формирование чувства уважения к культуре своего народа и культуре и традициям других народов.</w:t>
      </w:r>
    </w:p>
    <w:p w:rsidR="002318C2" w:rsidRPr="002318C2" w:rsidRDefault="002318C2" w:rsidP="002241F2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8C2">
        <w:rPr>
          <w:rFonts w:ascii="Times New Roman" w:hAnsi="Times New Roman" w:cs="Times New Roman"/>
          <w:color w:val="000000" w:themeColor="text1"/>
          <w:sz w:val="28"/>
          <w:szCs w:val="28"/>
        </w:rPr>
        <w:t>Методы:</w:t>
      </w:r>
    </w:p>
    <w:p w:rsidR="002318C2" w:rsidRPr="002318C2" w:rsidRDefault="002318C2" w:rsidP="002241F2">
      <w:pPr>
        <w:pStyle w:val="a5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18C2">
        <w:rPr>
          <w:rFonts w:ascii="Times New Roman" w:hAnsi="Times New Roman" w:cs="Times New Roman"/>
          <w:sz w:val="28"/>
          <w:szCs w:val="28"/>
        </w:rPr>
        <w:t>объяснительно-иллюстративный;</w:t>
      </w:r>
    </w:p>
    <w:p w:rsidR="002318C2" w:rsidRPr="002318C2" w:rsidRDefault="002318C2" w:rsidP="002241F2">
      <w:pPr>
        <w:pStyle w:val="a5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18C2">
        <w:rPr>
          <w:rFonts w:ascii="Times New Roman" w:hAnsi="Times New Roman" w:cs="Times New Roman"/>
          <w:sz w:val="28"/>
          <w:szCs w:val="28"/>
        </w:rPr>
        <w:t>репродуктивный;</w:t>
      </w:r>
    </w:p>
    <w:p w:rsidR="002318C2" w:rsidRPr="002318C2" w:rsidRDefault="002318C2" w:rsidP="002241F2">
      <w:pPr>
        <w:pStyle w:val="a5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18C2">
        <w:rPr>
          <w:rFonts w:ascii="Times New Roman" w:hAnsi="Times New Roman" w:cs="Times New Roman"/>
          <w:sz w:val="28"/>
          <w:szCs w:val="28"/>
        </w:rPr>
        <w:t>частично-поисковый;</w:t>
      </w:r>
    </w:p>
    <w:p w:rsidR="002318C2" w:rsidRPr="002318C2" w:rsidRDefault="002318C2" w:rsidP="002241F2">
      <w:pPr>
        <w:pStyle w:val="a5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18C2">
        <w:rPr>
          <w:rFonts w:ascii="Times New Roman" w:hAnsi="Times New Roman" w:cs="Times New Roman"/>
          <w:sz w:val="28"/>
          <w:szCs w:val="28"/>
        </w:rPr>
        <w:t>исследовательский.</w:t>
      </w:r>
    </w:p>
    <w:p w:rsidR="002318C2" w:rsidRPr="002318C2" w:rsidRDefault="002318C2" w:rsidP="002241F2">
      <w:pPr>
        <w:rPr>
          <w:rFonts w:ascii="Times New Roman" w:hAnsi="Times New Roman" w:cs="Times New Roman"/>
          <w:sz w:val="28"/>
          <w:szCs w:val="28"/>
        </w:rPr>
      </w:pPr>
      <w:r w:rsidRPr="002318C2">
        <w:rPr>
          <w:rFonts w:ascii="Times New Roman" w:hAnsi="Times New Roman" w:cs="Times New Roman"/>
          <w:sz w:val="28"/>
          <w:szCs w:val="28"/>
        </w:rPr>
        <w:t>Форма организации деятельности учащихся на занятиях:</w:t>
      </w:r>
    </w:p>
    <w:p w:rsidR="002318C2" w:rsidRPr="002318C2" w:rsidRDefault="002318C2" w:rsidP="002241F2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18C2">
        <w:rPr>
          <w:rFonts w:ascii="Times New Roman" w:hAnsi="Times New Roman" w:cs="Times New Roman"/>
          <w:sz w:val="28"/>
          <w:szCs w:val="28"/>
        </w:rPr>
        <w:t>фронтальная;</w:t>
      </w:r>
    </w:p>
    <w:p w:rsidR="002318C2" w:rsidRPr="002318C2" w:rsidRDefault="002318C2" w:rsidP="002241F2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18C2">
        <w:rPr>
          <w:rFonts w:ascii="Times New Roman" w:hAnsi="Times New Roman" w:cs="Times New Roman"/>
          <w:sz w:val="28"/>
          <w:szCs w:val="28"/>
        </w:rPr>
        <w:t>индивидуально-фронтальная;</w:t>
      </w:r>
    </w:p>
    <w:p w:rsidR="002318C2" w:rsidRPr="002318C2" w:rsidRDefault="002318C2" w:rsidP="002241F2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18C2">
        <w:rPr>
          <w:rFonts w:ascii="Times New Roman" w:hAnsi="Times New Roman" w:cs="Times New Roman"/>
          <w:sz w:val="28"/>
          <w:szCs w:val="28"/>
        </w:rPr>
        <w:t>групповая;</w:t>
      </w:r>
    </w:p>
    <w:p w:rsidR="002318C2" w:rsidRPr="002318C2" w:rsidRDefault="002318C2" w:rsidP="002241F2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18C2">
        <w:rPr>
          <w:rFonts w:ascii="Times New Roman" w:hAnsi="Times New Roman" w:cs="Times New Roman"/>
          <w:sz w:val="28"/>
          <w:szCs w:val="28"/>
        </w:rPr>
        <w:t>индивидуальная.</w:t>
      </w:r>
    </w:p>
    <w:p w:rsidR="002318C2" w:rsidRPr="002318C2" w:rsidRDefault="002318C2" w:rsidP="002241F2">
      <w:pPr>
        <w:rPr>
          <w:rFonts w:ascii="Times New Roman" w:hAnsi="Times New Roman" w:cs="Times New Roman"/>
          <w:sz w:val="28"/>
          <w:szCs w:val="28"/>
        </w:rPr>
      </w:pPr>
      <w:r w:rsidRPr="002318C2">
        <w:rPr>
          <w:rFonts w:ascii="Times New Roman" w:hAnsi="Times New Roman" w:cs="Times New Roman"/>
          <w:sz w:val="28"/>
          <w:szCs w:val="28"/>
        </w:rPr>
        <w:t>Формы работы:</w:t>
      </w:r>
    </w:p>
    <w:p w:rsidR="002318C2" w:rsidRPr="002318C2" w:rsidRDefault="002318C2" w:rsidP="002241F2">
      <w:pPr>
        <w:pStyle w:val="a5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18C2">
        <w:rPr>
          <w:rFonts w:ascii="Times New Roman" w:hAnsi="Times New Roman" w:cs="Times New Roman"/>
          <w:sz w:val="28"/>
          <w:szCs w:val="28"/>
        </w:rPr>
        <w:t>игры, загадки, беседы;</w:t>
      </w:r>
    </w:p>
    <w:p w:rsidR="002318C2" w:rsidRPr="002318C2" w:rsidRDefault="002318C2" w:rsidP="002241F2">
      <w:pPr>
        <w:pStyle w:val="a5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18C2">
        <w:rPr>
          <w:rFonts w:ascii="Times New Roman" w:hAnsi="Times New Roman" w:cs="Times New Roman"/>
          <w:sz w:val="28"/>
          <w:szCs w:val="28"/>
        </w:rPr>
        <w:t>практические упражнения для отработки необходимых навыков;</w:t>
      </w:r>
    </w:p>
    <w:p w:rsidR="002318C2" w:rsidRPr="002318C2" w:rsidRDefault="002318C2" w:rsidP="002241F2">
      <w:pPr>
        <w:pStyle w:val="a5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18C2">
        <w:rPr>
          <w:rFonts w:ascii="Times New Roman" w:hAnsi="Times New Roman" w:cs="Times New Roman"/>
          <w:sz w:val="28"/>
          <w:szCs w:val="28"/>
        </w:rPr>
        <w:t>выставки;</w:t>
      </w:r>
    </w:p>
    <w:p w:rsidR="002318C2" w:rsidRDefault="002318C2" w:rsidP="002241F2">
      <w:pPr>
        <w:pStyle w:val="a5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18C2">
        <w:rPr>
          <w:rFonts w:ascii="Times New Roman" w:hAnsi="Times New Roman" w:cs="Times New Roman"/>
          <w:sz w:val="28"/>
          <w:szCs w:val="28"/>
        </w:rPr>
        <w:t>мастер-классы.</w:t>
      </w:r>
    </w:p>
    <w:p w:rsidR="00D50C9F" w:rsidRPr="002318C2" w:rsidRDefault="00D50C9F" w:rsidP="00D50C9F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18C2" w:rsidRPr="008249FE" w:rsidRDefault="002318C2" w:rsidP="008249F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318C2">
        <w:rPr>
          <w:rFonts w:ascii="Times New Roman" w:hAnsi="Times New Roman" w:cs="Times New Roman"/>
          <w:sz w:val="28"/>
          <w:szCs w:val="28"/>
        </w:rPr>
        <w:t>Программа внеурочной деятельности (кружка) «</w:t>
      </w:r>
      <w:r w:rsidR="008249FE">
        <w:rPr>
          <w:rFonts w:ascii="Times New Roman" w:hAnsi="Times New Roman" w:cs="Times New Roman"/>
          <w:sz w:val="28"/>
          <w:szCs w:val="28"/>
        </w:rPr>
        <w:t>Тропинка в профессию</w:t>
      </w:r>
      <w:r w:rsidRPr="002318C2">
        <w:rPr>
          <w:rFonts w:ascii="Times New Roman" w:hAnsi="Times New Roman" w:cs="Times New Roman"/>
          <w:sz w:val="28"/>
          <w:szCs w:val="28"/>
        </w:rPr>
        <w:t xml:space="preserve">» предназначена для учащихся 1-4 классов и составлена в соответствии с возрастными особенностями учащихся, рассчитана на проведение 1 </w:t>
      </w:r>
      <w:r w:rsidR="008249FE">
        <w:rPr>
          <w:rFonts w:ascii="Times New Roman" w:hAnsi="Times New Roman" w:cs="Times New Roman"/>
          <w:sz w:val="28"/>
          <w:szCs w:val="28"/>
        </w:rPr>
        <w:t>часа в неделю.</w:t>
      </w:r>
    </w:p>
    <w:p w:rsidR="00903FF0" w:rsidRPr="00903FF0" w:rsidRDefault="00903FF0" w:rsidP="009D355F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FF0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освоения курса внеурочной </w:t>
      </w:r>
      <w:proofErr w:type="gramStart"/>
      <w:r w:rsidRPr="00903FF0">
        <w:rPr>
          <w:rFonts w:ascii="Times New Roman" w:hAnsi="Times New Roman" w:cs="Times New Roman"/>
          <w:b/>
          <w:bCs/>
          <w:sz w:val="28"/>
          <w:szCs w:val="28"/>
        </w:rPr>
        <w:t>деятельности</w:t>
      </w:r>
      <w:proofErr w:type="gramEnd"/>
      <w:r w:rsidRPr="00903F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3FF0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903FF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Ожидаемые  результаты</w:t>
      </w:r>
      <w:r w:rsidRPr="00903FF0">
        <w:rPr>
          <w:rFonts w:ascii="Times New Roman" w:hAnsi="Times New Roman" w:cs="Times New Roman"/>
          <w:sz w:val="28"/>
          <w:szCs w:val="28"/>
        </w:rPr>
        <w:t xml:space="preserve"> изучения курса «</w:t>
      </w:r>
      <w:r w:rsidR="008249FE">
        <w:rPr>
          <w:rFonts w:ascii="Times New Roman" w:hAnsi="Times New Roman" w:cs="Times New Roman"/>
          <w:sz w:val="28"/>
          <w:szCs w:val="28"/>
        </w:rPr>
        <w:t>Тропинка в профессию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903FF0" w:rsidRPr="00903FF0" w:rsidRDefault="00903FF0" w:rsidP="009D355F">
      <w:pPr>
        <w:numPr>
          <w:ilvl w:val="0"/>
          <w:numId w:val="24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>участие в различных видах игровой, изобразительной, творческой деятельности;</w:t>
      </w:r>
    </w:p>
    <w:p w:rsidR="00903FF0" w:rsidRPr="00903FF0" w:rsidRDefault="00903FF0" w:rsidP="009D355F">
      <w:pPr>
        <w:numPr>
          <w:ilvl w:val="0"/>
          <w:numId w:val="24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>расширение кругозора о мире профессий;</w:t>
      </w:r>
    </w:p>
    <w:p w:rsidR="00903FF0" w:rsidRPr="00903FF0" w:rsidRDefault="00903FF0" w:rsidP="009D355F">
      <w:pPr>
        <w:numPr>
          <w:ilvl w:val="0"/>
          <w:numId w:val="24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>заинтересованность в развитии своих способностей;</w:t>
      </w:r>
    </w:p>
    <w:p w:rsidR="00903FF0" w:rsidRPr="00903FF0" w:rsidRDefault="00903FF0" w:rsidP="009D355F">
      <w:pPr>
        <w:numPr>
          <w:ilvl w:val="0"/>
          <w:numId w:val="24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>участие в обсуждении и выражение своего отношения к изучаемой профессии;</w:t>
      </w:r>
    </w:p>
    <w:p w:rsidR="00BC2C7A" w:rsidRDefault="00903FF0" w:rsidP="009D355F">
      <w:pPr>
        <w:numPr>
          <w:ilvl w:val="0"/>
          <w:numId w:val="24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lastRenderedPageBreak/>
        <w:t>возможность попробовать свои силы в различных обл</w:t>
      </w:r>
      <w:r w:rsidR="00BC2C7A">
        <w:rPr>
          <w:rFonts w:ascii="Times New Roman" w:hAnsi="Times New Roman" w:cs="Times New Roman"/>
          <w:sz w:val="28"/>
          <w:szCs w:val="28"/>
        </w:rPr>
        <w:t>астях коллективной деятельности;</w:t>
      </w:r>
    </w:p>
    <w:p w:rsidR="00903FF0" w:rsidRPr="00903FF0" w:rsidRDefault="00903FF0" w:rsidP="009D355F">
      <w:pPr>
        <w:numPr>
          <w:ilvl w:val="0"/>
          <w:numId w:val="24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>способность добывать новую информацию из различных источников.</w:t>
      </w:r>
    </w:p>
    <w:p w:rsidR="00903FF0" w:rsidRPr="00903FF0" w:rsidRDefault="00903FF0" w:rsidP="009D355F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03FF0">
        <w:rPr>
          <w:rFonts w:ascii="Times New Roman" w:hAnsi="Times New Roman" w:cs="Times New Roman"/>
          <w:sz w:val="28"/>
          <w:szCs w:val="28"/>
        </w:rPr>
        <w:t xml:space="preserve">- полученные знания позволят детям ориентироваться в </w:t>
      </w:r>
      <w:r>
        <w:rPr>
          <w:rFonts w:ascii="Times New Roman" w:hAnsi="Times New Roman" w:cs="Times New Roman"/>
          <w:sz w:val="28"/>
          <w:szCs w:val="28"/>
        </w:rPr>
        <w:t>профессиях</w:t>
      </w:r>
      <w:r w:rsidRPr="00903FF0">
        <w:rPr>
          <w:rFonts w:ascii="Times New Roman" w:hAnsi="Times New Roman" w:cs="Times New Roman"/>
          <w:sz w:val="28"/>
          <w:szCs w:val="28"/>
        </w:rPr>
        <w:t>;</w:t>
      </w:r>
    </w:p>
    <w:p w:rsidR="00903FF0" w:rsidRPr="00903FF0" w:rsidRDefault="00903FF0" w:rsidP="009D355F">
      <w:pPr>
        <w:shd w:val="clear" w:color="auto" w:fill="FFFFFF" w:themeFill="background1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 xml:space="preserve">- дети смогут оценивать свой </w:t>
      </w:r>
      <w:r>
        <w:rPr>
          <w:rFonts w:ascii="Times New Roman" w:hAnsi="Times New Roman" w:cs="Times New Roman"/>
          <w:sz w:val="28"/>
          <w:szCs w:val="28"/>
        </w:rPr>
        <w:t>труд</w:t>
      </w:r>
      <w:r w:rsidRPr="00903FF0">
        <w:rPr>
          <w:rFonts w:ascii="Times New Roman" w:hAnsi="Times New Roman" w:cs="Times New Roman"/>
          <w:sz w:val="28"/>
          <w:szCs w:val="28"/>
        </w:rPr>
        <w:t>;</w:t>
      </w:r>
    </w:p>
    <w:p w:rsidR="00903FF0" w:rsidRPr="00903FF0" w:rsidRDefault="00903FF0" w:rsidP="009D355F">
      <w:pPr>
        <w:shd w:val="clear" w:color="auto" w:fill="FFFFFF" w:themeFill="background1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 xml:space="preserve">- дети получат знания и навыки, связанные с </w:t>
      </w:r>
      <w:r>
        <w:rPr>
          <w:rFonts w:ascii="Times New Roman" w:hAnsi="Times New Roman" w:cs="Times New Roman"/>
          <w:sz w:val="28"/>
          <w:szCs w:val="28"/>
        </w:rPr>
        <w:t>миром профессий</w:t>
      </w:r>
      <w:r w:rsidRPr="00903FF0">
        <w:rPr>
          <w:rFonts w:ascii="Times New Roman" w:hAnsi="Times New Roman" w:cs="Times New Roman"/>
          <w:sz w:val="28"/>
          <w:szCs w:val="28"/>
        </w:rPr>
        <w:t>.</w:t>
      </w:r>
    </w:p>
    <w:p w:rsidR="00903FF0" w:rsidRPr="00903FF0" w:rsidRDefault="00903FF0" w:rsidP="009D355F">
      <w:pPr>
        <w:shd w:val="clear" w:color="auto" w:fill="FFFFFF" w:themeFill="background1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>В процессе обучения и воспитания у учащихся формируются познавательные, личностные, регулятивные, коммуникативные универсальные учебные действия.</w:t>
      </w:r>
    </w:p>
    <w:p w:rsidR="00903FF0" w:rsidRPr="00903FF0" w:rsidRDefault="00903FF0" w:rsidP="009D355F">
      <w:pPr>
        <w:shd w:val="clear" w:color="auto" w:fill="FFFFFF" w:themeFill="background1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 xml:space="preserve">Личностными результатами освоения программы внеурочной деятельности  является формирование умений: </w:t>
      </w:r>
    </w:p>
    <w:p w:rsidR="00903FF0" w:rsidRPr="00903FF0" w:rsidRDefault="00903FF0" w:rsidP="009D355F">
      <w:pPr>
        <w:pStyle w:val="a5"/>
        <w:numPr>
          <w:ilvl w:val="0"/>
          <w:numId w:val="33"/>
        </w:numPr>
        <w:shd w:val="clear" w:color="auto" w:fill="FFFFFF" w:themeFill="background1"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 xml:space="preserve">Определять и высказывать под руководством педагога самые простые этические нормы; </w:t>
      </w:r>
    </w:p>
    <w:p w:rsidR="00903FF0" w:rsidRPr="00903FF0" w:rsidRDefault="00903FF0" w:rsidP="009D355F">
      <w:pPr>
        <w:pStyle w:val="a5"/>
        <w:numPr>
          <w:ilvl w:val="0"/>
          <w:numId w:val="33"/>
        </w:numPr>
        <w:shd w:val="clear" w:color="auto" w:fill="FFFFFF" w:themeFill="background1"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 xml:space="preserve">В предложенный педагогом </w:t>
      </w:r>
      <w:proofErr w:type="gramStart"/>
      <w:r w:rsidRPr="00903FF0">
        <w:rPr>
          <w:rFonts w:ascii="Times New Roman" w:hAnsi="Times New Roman" w:cs="Times New Roman"/>
          <w:sz w:val="28"/>
          <w:szCs w:val="28"/>
        </w:rPr>
        <w:t>ситуациях</w:t>
      </w:r>
      <w:proofErr w:type="gramEnd"/>
      <w:r w:rsidRPr="00903FF0">
        <w:rPr>
          <w:rFonts w:ascii="Times New Roman" w:hAnsi="Times New Roman" w:cs="Times New Roman"/>
          <w:sz w:val="28"/>
          <w:szCs w:val="28"/>
        </w:rPr>
        <w:t xml:space="preserve"> делать самостоятельный выбор.</w:t>
      </w:r>
    </w:p>
    <w:p w:rsidR="00903FF0" w:rsidRPr="00903FF0" w:rsidRDefault="00903FF0" w:rsidP="009D355F">
      <w:pPr>
        <w:pStyle w:val="a5"/>
        <w:shd w:val="clear" w:color="auto" w:fill="FFFFFF" w:themeFill="background1"/>
        <w:spacing w:line="360" w:lineRule="auto"/>
        <w:ind w:left="0" w:firstLine="42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3FF0">
        <w:rPr>
          <w:rFonts w:ascii="Times New Roman" w:hAnsi="Times New Roman" w:cs="Times New Roman"/>
          <w:sz w:val="28"/>
          <w:szCs w:val="28"/>
        </w:rPr>
        <w:t>Метапредметными</w:t>
      </w:r>
      <w:proofErr w:type="spellEnd"/>
      <w:r w:rsidRPr="00903FF0">
        <w:rPr>
          <w:rFonts w:ascii="Times New Roman" w:hAnsi="Times New Roman" w:cs="Times New Roman"/>
          <w:sz w:val="28"/>
          <w:szCs w:val="28"/>
        </w:rPr>
        <w:t xml:space="preserve"> результатами освоения программы внеурочной деятельности  является формирование универсальных учебных действий: </w:t>
      </w:r>
    </w:p>
    <w:p w:rsidR="00903FF0" w:rsidRPr="00903FF0" w:rsidRDefault="00903FF0" w:rsidP="009D355F">
      <w:pPr>
        <w:shd w:val="clear" w:color="auto" w:fill="FFFFFF" w:themeFill="background1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03FF0">
        <w:rPr>
          <w:rFonts w:ascii="Times New Roman" w:hAnsi="Times New Roman" w:cs="Times New Roman"/>
          <w:sz w:val="28"/>
          <w:szCs w:val="28"/>
          <w:u w:val="single"/>
        </w:rPr>
        <w:t xml:space="preserve">Регулятивные УУД: </w:t>
      </w:r>
    </w:p>
    <w:p w:rsidR="00903FF0" w:rsidRPr="00903FF0" w:rsidRDefault="00903FF0" w:rsidP="009D355F">
      <w:pPr>
        <w:pStyle w:val="a5"/>
        <w:numPr>
          <w:ilvl w:val="0"/>
          <w:numId w:val="34"/>
        </w:numPr>
        <w:shd w:val="clear" w:color="auto" w:fill="FFFFFF" w:themeFill="background1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 xml:space="preserve">Определять и формулировать цель деятельности с помощью учителя; </w:t>
      </w:r>
    </w:p>
    <w:p w:rsidR="00903FF0" w:rsidRPr="00903FF0" w:rsidRDefault="00903FF0" w:rsidP="009D355F">
      <w:pPr>
        <w:pStyle w:val="a5"/>
        <w:numPr>
          <w:ilvl w:val="0"/>
          <w:numId w:val="34"/>
        </w:numPr>
        <w:shd w:val="clear" w:color="auto" w:fill="FFFFFF" w:themeFill="background1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 xml:space="preserve">Проговаривать последовательность действий; </w:t>
      </w:r>
    </w:p>
    <w:p w:rsidR="00903FF0" w:rsidRPr="00903FF0" w:rsidRDefault="00903FF0" w:rsidP="009D355F">
      <w:pPr>
        <w:pStyle w:val="a5"/>
        <w:numPr>
          <w:ilvl w:val="0"/>
          <w:numId w:val="34"/>
        </w:numPr>
        <w:shd w:val="clear" w:color="auto" w:fill="FFFFFF" w:themeFill="background1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 xml:space="preserve">Учиться высказывать своё предположение на основе работы с иллюстрацией; </w:t>
      </w:r>
    </w:p>
    <w:p w:rsidR="00903FF0" w:rsidRPr="00903FF0" w:rsidRDefault="00903FF0" w:rsidP="009D355F">
      <w:pPr>
        <w:pStyle w:val="a5"/>
        <w:numPr>
          <w:ilvl w:val="0"/>
          <w:numId w:val="34"/>
        </w:numPr>
        <w:shd w:val="clear" w:color="auto" w:fill="FFFFFF" w:themeFill="background1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 xml:space="preserve">Учиться работать по предложенному учителем плану; </w:t>
      </w:r>
    </w:p>
    <w:p w:rsidR="00903FF0" w:rsidRPr="00903FF0" w:rsidRDefault="00903FF0" w:rsidP="009D355F">
      <w:pPr>
        <w:pStyle w:val="a5"/>
        <w:numPr>
          <w:ilvl w:val="0"/>
          <w:numId w:val="34"/>
        </w:numPr>
        <w:shd w:val="clear" w:color="auto" w:fill="FFFFFF" w:themeFill="background1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>Умение адекватно понимать оценку взрослого и сверстника.</w:t>
      </w:r>
    </w:p>
    <w:p w:rsidR="00903FF0" w:rsidRPr="00903FF0" w:rsidRDefault="00903FF0" w:rsidP="009D355F">
      <w:pPr>
        <w:shd w:val="clear" w:color="auto" w:fill="FFFFFF" w:themeFill="background1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03FF0" w:rsidRPr="00903FF0" w:rsidRDefault="00903FF0" w:rsidP="009D355F">
      <w:pPr>
        <w:shd w:val="clear" w:color="auto" w:fill="FFFFFF" w:themeFill="background1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03FF0">
        <w:rPr>
          <w:rFonts w:ascii="Times New Roman" w:hAnsi="Times New Roman" w:cs="Times New Roman"/>
          <w:sz w:val="28"/>
          <w:szCs w:val="28"/>
          <w:u w:val="single"/>
        </w:rPr>
        <w:t xml:space="preserve">Познавательные УУД: </w:t>
      </w:r>
    </w:p>
    <w:p w:rsidR="00903FF0" w:rsidRPr="00903FF0" w:rsidRDefault="00903FF0" w:rsidP="009D355F">
      <w:pPr>
        <w:pStyle w:val="a5"/>
        <w:numPr>
          <w:ilvl w:val="0"/>
          <w:numId w:val="35"/>
        </w:numPr>
        <w:shd w:val="clear" w:color="auto" w:fill="FFFFFF" w:themeFill="background1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 xml:space="preserve">Ориентироваться в своей системе знаний: отличать новое от уже известного с помощью учителя; </w:t>
      </w:r>
    </w:p>
    <w:p w:rsidR="00903FF0" w:rsidRPr="00903FF0" w:rsidRDefault="00903FF0" w:rsidP="009D355F">
      <w:pPr>
        <w:pStyle w:val="a5"/>
        <w:numPr>
          <w:ilvl w:val="0"/>
          <w:numId w:val="35"/>
        </w:numPr>
        <w:shd w:val="clear" w:color="auto" w:fill="FFFFFF" w:themeFill="background1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 xml:space="preserve">Добывать новые знания: находить ответы на вопросы, используя </w:t>
      </w:r>
      <w:r w:rsidR="009D355F">
        <w:rPr>
          <w:rFonts w:ascii="Times New Roman" w:hAnsi="Times New Roman" w:cs="Times New Roman"/>
          <w:sz w:val="28"/>
          <w:szCs w:val="28"/>
        </w:rPr>
        <w:t>книги</w:t>
      </w:r>
      <w:r w:rsidRPr="00903FF0">
        <w:rPr>
          <w:rFonts w:ascii="Times New Roman" w:hAnsi="Times New Roman" w:cs="Times New Roman"/>
          <w:sz w:val="28"/>
          <w:szCs w:val="28"/>
        </w:rPr>
        <w:t xml:space="preserve">, свой жизненный опыт и информацию, полученную от учителя; </w:t>
      </w:r>
    </w:p>
    <w:p w:rsidR="00903FF0" w:rsidRPr="00903FF0" w:rsidRDefault="00903FF0" w:rsidP="009D355F">
      <w:pPr>
        <w:pStyle w:val="a5"/>
        <w:numPr>
          <w:ilvl w:val="0"/>
          <w:numId w:val="35"/>
        </w:numPr>
        <w:shd w:val="clear" w:color="auto" w:fill="FFFFFF" w:themeFill="background1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lastRenderedPageBreak/>
        <w:t xml:space="preserve">Перерабатывать полученную информацию: делать выводы в результате совместной работы всей группы, сравнивать и группировать полученную информацию; </w:t>
      </w:r>
    </w:p>
    <w:p w:rsidR="00903FF0" w:rsidRPr="00903FF0" w:rsidRDefault="00903FF0" w:rsidP="009D355F">
      <w:pPr>
        <w:pStyle w:val="a5"/>
        <w:numPr>
          <w:ilvl w:val="0"/>
          <w:numId w:val="35"/>
        </w:numPr>
        <w:shd w:val="clear" w:color="auto" w:fill="FFFFFF" w:themeFill="background1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 xml:space="preserve">Преобразовывать информацию из одной формы в другую: на основе графических инструкций составлять словесные инструкции с последующим применением их в практической деятельности. </w:t>
      </w:r>
    </w:p>
    <w:p w:rsidR="00903FF0" w:rsidRPr="00903FF0" w:rsidRDefault="00903FF0" w:rsidP="009D355F">
      <w:pPr>
        <w:shd w:val="clear" w:color="auto" w:fill="FFFFFF" w:themeFill="background1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03FF0">
        <w:rPr>
          <w:rFonts w:ascii="Times New Roman" w:hAnsi="Times New Roman" w:cs="Times New Roman"/>
          <w:sz w:val="28"/>
          <w:szCs w:val="28"/>
          <w:u w:val="single"/>
        </w:rPr>
        <w:t xml:space="preserve">Коммуникативные УУД: </w:t>
      </w:r>
    </w:p>
    <w:p w:rsidR="00903FF0" w:rsidRPr="00903FF0" w:rsidRDefault="00903FF0" w:rsidP="009D355F">
      <w:pPr>
        <w:pStyle w:val="a5"/>
        <w:numPr>
          <w:ilvl w:val="0"/>
          <w:numId w:val="37"/>
        </w:numPr>
        <w:shd w:val="clear" w:color="auto" w:fill="FFFFFF" w:themeFill="background1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 xml:space="preserve">Осознанное и произвольное построение речевого высказывания в устной форме и письменной; </w:t>
      </w:r>
    </w:p>
    <w:p w:rsidR="00903FF0" w:rsidRPr="00903FF0" w:rsidRDefault="00903FF0" w:rsidP="009D355F">
      <w:pPr>
        <w:pStyle w:val="a5"/>
        <w:numPr>
          <w:ilvl w:val="0"/>
          <w:numId w:val="37"/>
        </w:numPr>
        <w:shd w:val="clear" w:color="auto" w:fill="FFFFFF" w:themeFill="background1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 xml:space="preserve">Умение устанавливать контакт со сверстниками; </w:t>
      </w:r>
    </w:p>
    <w:p w:rsidR="00903FF0" w:rsidRPr="00903FF0" w:rsidRDefault="00903FF0" w:rsidP="009D355F">
      <w:pPr>
        <w:pStyle w:val="a5"/>
        <w:numPr>
          <w:ilvl w:val="0"/>
          <w:numId w:val="37"/>
        </w:numPr>
        <w:shd w:val="clear" w:color="auto" w:fill="FFFFFF" w:themeFill="background1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 xml:space="preserve">Эмоционально-позитивное отношение к процессу сотрудничества; </w:t>
      </w:r>
    </w:p>
    <w:p w:rsidR="00903FF0" w:rsidRPr="00903FF0" w:rsidRDefault="00903FF0" w:rsidP="009D355F">
      <w:pPr>
        <w:pStyle w:val="a5"/>
        <w:numPr>
          <w:ilvl w:val="0"/>
          <w:numId w:val="37"/>
        </w:numPr>
        <w:shd w:val="clear" w:color="auto" w:fill="FFFFFF" w:themeFill="background1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 xml:space="preserve">Умение слушать собеседника; </w:t>
      </w:r>
    </w:p>
    <w:p w:rsidR="00903FF0" w:rsidRPr="00903FF0" w:rsidRDefault="00903FF0" w:rsidP="009D355F">
      <w:pPr>
        <w:pStyle w:val="a5"/>
        <w:numPr>
          <w:ilvl w:val="0"/>
          <w:numId w:val="37"/>
        </w:numPr>
        <w:shd w:val="clear" w:color="auto" w:fill="FFFFFF" w:themeFill="background1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 xml:space="preserve">Обращаться за помощью в случае затруднения к учителю; </w:t>
      </w:r>
    </w:p>
    <w:p w:rsidR="00903FF0" w:rsidRPr="00903FF0" w:rsidRDefault="00903FF0" w:rsidP="009D355F">
      <w:pPr>
        <w:shd w:val="clear" w:color="auto" w:fill="FFFFFF" w:themeFill="background1"/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 xml:space="preserve">Предметными результатами освоения программы внеурочной деятельности  является формирование умений: </w:t>
      </w:r>
    </w:p>
    <w:p w:rsidR="00903FF0" w:rsidRPr="00903FF0" w:rsidRDefault="00903FF0" w:rsidP="009D355F">
      <w:pPr>
        <w:pStyle w:val="a5"/>
        <w:numPr>
          <w:ilvl w:val="0"/>
          <w:numId w:val="36"/>
        </w:numPr>
        <w:shd w:val="clear" w:color="auto" w:fill="FFFFFF" w:themeFill="background1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 xml:space="preserve">Описывать признаки предметов и узнавать по их признакам; </w:t>
      </w:r>
    </w:p>
    <w:p w:rsidR="00903FF0" w:rsidRPr="00903FF0" w:rsidRDefault="00903FF0" w:rsidP="009D355F">
      <w:pPr>
        <w:pStyle w:val="a5"/>
        <w:numPr>
          <w:ilvl w:val="0"/>
          <w:numId w:val="36"/>
        </w:numPr>
        <w:shd w:val="clear" w:color="auto" w:fill="FFFFFF" w:themeFill="background1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 xml:space="preserve">Выделять существенные признаки предметов; </w:t>
      </w:r>
    </w:p>
    <w:p w:rsidR="00903FF0" w:rsidRPr="00903FF0" w:rsidRDefault="00903FF0" w:rsidP="009D355F">
      <w:pPr>
        <w:pStyle w:val="a5"/>
        <w:numPr>
          <w:ilvl w:val="0"/>
          <w:numId w:val="36"/>
        </w:numPr>
        <w:shd w:val="clear" w:color="auto" w:fill="FFFFFF" w:themeFill="background1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 xml:space="preserve">Сравнивать между собой предметы; </w:t>
      </w:r>
    </w:p>
    <w:p w:rsidR="00903FF0" w:rsidRPr="00903FF0" w:rsidRDefault="00903FF0" w:rsidP="009D355F">
      <w:pPr>
        <w:pStyle w:val="a5"/>
        <w:numPr>
          <w:ilvl w:val="0"/>
          <w:numId w:val="36"/>
        </w:numPr>
        <w:shd w:val="clear" w:color="auto" w:fill="FFFFFF" w:themeFill="background1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 xml:space="preserve">Обобщать, делать несложные выводы; </w:t>
      </w:r>
    </w:p>
    <w:p w:rsidR="00903FF0" w:rsidRPr="00903FF0" w:rsidRDefault="00903FF0" w:rsidP="009D355F">
      <w:pPr>
        <w:pStyle w:val="a5"/>
        <w:numPr>
          <w:ilvl w:val="0"/>
          <w:numId w:val="36"/>
        </w:numPr>
        <w:shd w:val="clear" w:color="auto" w:fill="FFFFFF" w:themeFill="background1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>Определять последовательность действий.</w:t>
      </w:r>
    </w:p>
    <w:p w:rsidR="00903FF0" w:rsidRPr="00903FF0" w:rsidRDefault="00903FF0" w:rsidP="009D355F">
      <w:pPr>
        <w:shd w:val="clear" w:color="auto" w:fill="FFFFFF" w:themeFill="background1"/>
        <w:spacing w:line="360" w:lineRule="auto"/>
        <w:ind w:left="66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>Формы учёта знаний, умений:</w:t>
      </w:r>
    </w:p>
    <w:p w:rsidR="00903FF0" w:rsidRPr="00903FF0" w:rsidRDefault="00903FF0" w:rsidP="009D355F">
      <w:pPr>
        <w:pStyle w:val="a5"/>
        <w:numPr>
          <w:ilvl w:val="0"/>
          <w:numId w:val="38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>Выполнение самостоятельной творческой работы.</w:t>
      </w:r>
    </w:p>
    <w:p w:rsidR="00903FF0" w:rsidRPr="00903FF0" w:rsidRDefault="00903FF0" w:rsidP="009D355F">
      <w:pPr>
        <w:pStyle w:val="a5"/>
        <w:numPr>
          <w:ilvl w:val="0"/>
          <w:numId w:val="38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>Традиционные выставки, приуроченные к календарным праздникам.</w:t>
      </w:r>
    </w:p>
    <w:p w:rsidR="006C33B0" w:rsidRPr="009D355F" w:rsidRDefault="00903FF0" w:rsidP="009D355F">
      <w:pPr>
        <w:pStyle w:val="a5"/>
        <w:numPr>
          <w:ilvl w:val="0"/>
          <w:numId w:val="38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FF0">
        <w:rPr>
          <w:rFonts w:ascii="Times New Roman" w:hAnsi="Times New Roman" w:cs="Times New Roman"/>
          <w:sz w:val="28"/>
          <w:szCs w:val="28"/>
        </w:rPr>
        <w:t xml:space="preserve">Тематические выставки </w:t>
      </w:r>
      <w:proofErr w:type="gramStart"/>
      <w:r w:rsidRPr="00903FF0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903FF0">
        <w:rPr>
          <w:rFonts w:ascii="Times New Roman" w:hAnsi="Times New Roman" w:cs="Times New Roman"/>
          <w:sz w:val="28"/>
          <w:szCs w:val="28"/>
        </w:rPr>
        <w:t xml:space="preserve"> тематического плана.</w:t>
      </w:r>
    </w:p>
    <w:p w:rsidR="006C33B0" w:rsidRDefault="006C33B0" w:rsidP="006C33B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51D7F" w:rsidRDefault="00F51D7F" w:rsidP="000F004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435A" w:rsidRDefault="0093435A" w:rsidP="000F004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435A" w:rsidRDefault="0093435A" w:rsidP="000F004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435A" w:rsidRDefault="0093435A" w:rsidP="000F004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435A" w:rsidRDefault="0093435A" w:rsidP="000F004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435A" w:rsidRDefault="0093435A" w:rsidP="000F004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435A" w:rsidRDefault="0093435A" w:rsidP="000F004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435A" w:rsidRDefault="0093435A" w:rsidP="000F004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435A" w:rsidRDefault="0093435A" w:rsidP="000F004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435A" w:rsidRDefault="0093435A" w:rsidP="000F004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435A" w:rsidRDefault="0093435A" w:rsidP="000F004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435A" w:rsidRDefault="0093435A" w:rsidP="000F004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51D7F" w:rsidRPr="0093435A" w:rsidRDefault="00F51D7F" w:rsidP="000F00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3B0" w:rsidRPr="0093435A" w:rsidRDefault="000F0040" w:rsidP="009D35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5A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="009D355F" w:rsidRPr="0093435A">
        <w:rPr>
          <w:rFonts w:ascii="Times New Roman" w:hAnsi="Times New Roman" w:cs="Times New Roman"/>
          <w:b/>
          <w:sz w:val="28"/>
          <w:szCs w:val="28"/>
        </w:rPr>
        <w:t>курса</w:t>
      </w:r>
    </w:p>
    <w:p w:rsidR="000F0040" w:rsidRPr="0093435A" w:rsidRDefault="000F0040" w:rsidP="009D35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040" w:rsidRPr="0093435A" w:rsidRDefault="0093435A" w:rsidP="009D35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5A">
        <w:rPr>
          <w:rFonts w:ascii="Times New Roman" w:hAnsi="Times New Roman" w:cs="Times New Roman"/>
          <w:b/>
          <w:sz w:val="28"/>
          <w:szCs w:val="28"/>
        </w:rPr>
        <w:t>1 класс (34</w:t>
      </w:r>
      <w:r w:rsidR="000F0040" w:rsidRPr="0093435A">
        <w:rPr>
          <w:rFonts w:ascii="Times New Roman" w:hAnsi="Times New Roman" w:cs="Times New Roman"/>
          <w:b/>
          <w:sz w:val="28"/>
          <w:szCs w:val="28"/>
        </w:rPr>
        <w:t xml:space="preserve"> часа)</w:t>
      </w:r>
    </w:p>
    <w:p w:rsidR="000F0040" w:rsidRPr="0093435A" w:rsidRDefault="000F0040" w:rsidP="000F00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0040" w:rsidRPr="0093435A" w:rsidRDefault="005022B0" w:rsidP="007C54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 xml:space="preserve">Тема 1. </w:t>
      </w:r>
      <w:r w:rsidR="000F0040" w:rsidRPr="0093435A">
        <w:rPr>
          <w:rFonts w:ascii="Times New Roman" w:hAnsi="Times New Roman" w:cs="Times New Roman"/>
          <w:sz w:val="28"/>
          <w:szCs w:val="28"/>
        </w:rPr>
        <w:t>Все работы хороши (2 ч). Занятия с элементами игры.</w:t>
      </w:r>
    </w:p>
    <w:p w:rsidR="000F0040" w:rsidRPr="0093435A" w:rsidRDefault="000F0040" w:rsidP="007C546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>Введение в тему. Стихи о профессиях. Работа с карточками (конкурс состоит из разрезанной на части картинок)</w:t>
      </w:r>
      <w:proofErr w:type="gramStart"/>
      <w:r w:rsidRPr="0093435A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93435A">
        <w:rPr>
          <w:rFonts w:ascii="Times New Roman" w:hAnsi="Times New Roman" w:cs="Times New Roman"/>
          <w:sz w:val="28"/>
          <w:szCs w:val="28"/>
        </w:rPr>
        <w:t xml:space="preserve">онкурс маляров. </w:t>
      </w:r>
      <w:proofErr w:type="gramStart"/>
      <w:r w:rsidRPr="0093435A">
        <w:rPr>
          <w:rFonts w:ascii="Times New Roman" w:hAnsi="Times New Roman" w:cs="Times New Roman"/>
          <w:sz w:val="28"/>
          <w:szCs w:val="28"/>
        </w:rPr>
        <w:t xml:space="preserve">Игра «Кто потерял свой инструмент», конкурс «Найди лишнее», игра «Таинственное слово» (расшифровка слов </w:t>
      </w:r>
      <w:proofErr w:type="spellStart"/>
      <w:r w:rsidRPr="0093435A">
        <w:rPr>
          <w:rFonts w:ascii="Times New Roman" w:hAnsi="Times New Roman" w:cs="Times New Roman"/>
          <w:sz w:val="28"/>
          <w:szCs w:val="28"/>
        </w:rPr>
        <w:t>баркы</w:t>
      </w:r>
      <w:proofErr w:type="spellEnd"/>
      <w:r w:rsidRPr="0093435A">
        <w:rPr>
          <w:rFonts w:ascii="Times New Roman" w:hAnsi="Times New Roman" w:cs="Times New Roman"/>
          <w:sz w:val="28"/>
          <w:szCs w:val="28"/>
        </w:rPr>
        <w:t xml:space="preserve"> (рыбак), </w:t>
      </w:r>
      <w:proofErr w:type="spellStart"/>
      <w:r w:rsidRPr="0093435A">
        <w:rPr>
          <w:rFonts w:ascii="Times New Roman" w:hAnsi="Times New Roman" w:cs="Times New Roman"/>
          <w:sz w:val="28"/>
          <w:szCs w:val="28"/>
        </w:rPr>
        <w:t>ртомас</w:t>
      </w:r>
      <w:proofErr w:type="spellEnd"/>
      <w:r w:rsidRPr="0093435A">
        <w:rPr>
          <w:rFonts w:ascii="Times New Roman" w:hAnsi="Times New Roman" w:cs="Times New Roman"/>
          <w:sz w:val="28"/>
          <w:szCs w:val="28"/>
        </w:rPr>
        <w:t xml:space="preserve"> (матрос), </w:t>
      </w:r>
      <w:proofErr w:type="spellStart"/>
      <w:r w:rsidRPr="0093435A">
        <w:rPr>
          <w:rFonts w:ascii="Times New Roman" w:hAnsi="Times New Roman" w:cs="Times New Roman"/>
          <w:sz w:val="28"/>
          <w:szCs w:val="28"/>
        </w:rPr>
        <w:t>явше</w:t>
      </w:r>
      <w:proofErr w:type="spellEnd"/>
      <w:r w:rsidRPr="0093435A">
        <w:rPr>
          <w:rFonts w:ascii="Times New Roman" w:hAnsi="Times New Roman" w:cs="Times New Roman"/>
          <w:sz w:val="28"/>
          <w:szCs w:val="28"/>
        </w:rPr>
        <w:t xml:space="preserve"> (швея).</w:t>
      </w:r>
      <w:proofErr w:type="gramEnd"/>
      <w:r w:rsidRPr="0093435A">
        <w:rPr>
          <w:rFonts w:ascii="Times New Roman" w:hAnsi="Times New Roman" w:cs="Times New Roman"/>
          <w:sz w:val="28"/>
          <w:szCs w:val="28"/>
        </w:rPr>
        <w:t xml:space="preserve"> Игра отгадай пословицы (Без охоты..(нет </w:t>
      </w:r>
      <w:proofErr w:type="spellStart"/>
      <w:r w:rsidRPr="0093435A">
        <w:rPr>
          <w:rFonts w:ascii="Times New Roman" w:hAnsi="Times New Roman" w:cs="Times New Roman"/>
          <w:sz w:val="28"/>
          <w:szCs w:val="28"/>
        </w:rPr>
        <w:t>рыбока</w:t>
      </w:r>
      <w:proofErr w:type="spellEnd"/>
      <w:r w:rsidRPr="0093435A">
        <w:rPr>
          <w:rFonts w:ascii="Times New Roman" w:hAnsi="Times New Roman" w:cs="Times New Roman"/>
          <w:sz w:val="28"/>
          <w:szCs w:val="28"/>
        </w:rPr>
        <w:t>), без дела жит</w:t>
      </w:r>
      <w:proofErr w:type="gramStart"/>
      <w:r w:rsidRPr="0093435A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93435A">
        <w:rPr>
          <w:rFonts w:ascii="Times New Roman" w:hAnsi="Times New Roman" w:cs="Times New Roman"/>
          <w:sz w:val="28"/>
          <w:szCs w:val="28"/>
        </w:rPr>
        <w:t xml:space="preserve">…(только небо коптить). </w:t>
      </w:r>
      <w:proofErr w:type="gramStart"/>
      <w:r w:rsidRPr="0093435A">
        <w:rPr>
          <w:rFonts w:ascii="Times New Roman" w:hAnsi="Times New Roman" w:cs="Times New Roman"/>
          <w:sz w:val="28"/>
          <w:szCs w:val="28"/>
        </w:rPr>
        <w:t>Викторина «Угадай профессию» кто пашет, сеет, хлеб убирает (хлебороб), кто лекарство отпускает (аптекарь), кто дома строит (строитель).</w:t>
      </w:r>
      <w:proofErr w:type="gramEnd"/>
    </w:p>
    <w:p w:rsidR="000F0040" w:rsidRPr="0093435A" w:rsidRDefault="005022B0" w:rsidP="007C54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 xml:space="preserve">Тема 2. </w:t>
      </w:r>
      <w:r w:rsidR="000F0040" w:rsidRPr="0093435A">
        <w:rPr>
          <w:rFonts w:ascii="Times New Roman" w:hAnsi="Times New Roman" w:cs="Times New Roman"/>
          <w:sz w:val="28"/>
          <w:szCs w:val="28"/>
        </w:rPr>
        <w:t>Кому что нужно(2 ч). Дидактическая игра.</w:t>
      </w:r>
    </w:p>
    <w:p w:rsidR="000F0040" w:rsidRPr="0093435A" w:rsidRDefault="000F0040" w:rsidP="007C546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>Вводное слово  учителя</w:t>
      </w:r>
      <w:proofErr w:type="gramStart"/>
      <w:r w:rsidRPr="0093435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3435A">
        <w:rPr>
          <w:rFonts w:ascii="Times New Roman" w:hAnsi="Times New Roman" w:cs="Times New Roman"/>
          <w:sz w:val="28"/>
          <w:szCs w:val="28"/>
        </w:rPr>
        <w:t xml:space="preserve"> Определение правила игры. Подбираются картинки и предметы соответствующих профессий. Например: строитель-мастерок, врач-градусник, </w:t>
      </w:r>
      <w:proofErr w:type="spellStart"/>
      <w:r w:rsidRPr="0093435A">
        <w:rPr>
          <w:rFonts w:ascii="Times New Roman" w:hAnsi="Times New Roman" w:cs="Times New Roman"/>
          <w:sz w:val="28"/>
          <w:szCs w:val="28"/>
        </w:rPr>
        <w:t>повар-кострюля</w:t>
      </w:r>
      <w:proofErr w:type="spellEnd"/>
      <w:r w:rsidRPr="0093435A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0F0040" w:rsidRPr="0093435A" w:rsidRDefault="005022B0" w:rsidP="007C54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 xml:space="preserve">Тема 3. </w:t>
      </w:r>
      <w:r w:rsidR="000F0040" w:rsidRPr="0093435A">
        <w:rPr>
          <w:rFonts w:ascii="Times New Roman" w:hAnsi="Times New Roman" w:cs="Times New Roman"/>
          <w:sz w:val="28"/>
          <w:szCs w:val="28"/>
        </w:rPr>
        <w:t>Оденем куклу на работу (2ч). Дидактическая игра.</w:t>
      </w:r>
    </w:p>
    <w:p w:rsidR="000F0040" w:rsidRPr="0093435A" w:rsidRDefault="000F0040" w:rsidP="007C54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>Оборудование: изображение рабочей одежды, изображение кукол. Подобрать к каждой картинке одежду и назвать соответствующую профессию (строитель, милиционер, врач, пожарник, продавец).</w:t>
      </w:r>
    </w:p>
    <w:p w:rsidR="000F0040" w:rsidRPr="0093435A" w:rsidRDefault="000F0040" w:rsidP="007C54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 xml:space="preserve">Здесь на работу - дидактические игры. Разложены круги, в середине которых нарисованы люди разных профессий, относительно с изображением инструментов. Необходимо выбрать </w:t>
      </w:r>
      <w:proofErr w:type="gramStart"/>
      <w:r w:rsidRPr="0093435A">
        <w:rPr>
          <w:rFonts w:ascii="Times New Roman" w:hAnsi="Times New Roman" w:cs="Times New Roman"/>
          <w:sz w:val="28"/>
          <w:szCs w:val="28"/>
        </w:rPr>
        <w:t>картинку</w:t>
      </w:r>
      <w:proofErr w:type="gramEnd"/>
      <w:r w:rsidRPr="0093435A">
        <w:rPr>
          <w:rFonts w:ascii="Times New Roman" w:hAnsi="Times New Roman" w:cs="Times New Roman"/>
          <w:sz w:val="28"/>
          <w:szCs w:val="28"/>
        </w:rPr>
        <w:t xml:space="preserve"> подходящую для работ.</w:t>
      </w:r>
    </w:p>
    <w:p w:rsidR="000F0040" w:rsidRPr="0093435A" w:rsidRDefault="005022B0" w:rsidP="007C54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 xml:space="preserve">Тема 4. </w:t>
      </w:r>
      <w:r w:rsidR="000F0040" w:rsidRPr="0093435A">
        <w:rPr>
          <w:rFonts w:ascii="Times New Roman" w:hAnsi="Times New Roman" w:cs="Times New Roman"/>
          <w:sz w:val="28"/>
          <w:szCs w:val="28"/>
        </w:rPr>
        <w:t>Мы строители (2ч). Занятие с элементами игры.</w:t>
      </w:r>
    </w:p>
    <w:p w:rsidR="000F0040" w:rsidRPr="0093435A" w:rsidRDefault="000F0040" w:rsidP="007C546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 xml:space="preserve">Организационный момент. Игра. Строится из геометрических фигур. Физкультминутка. Просматривают </w:t>
      </w:r>
      <w:proofErr w:type="gramStart"/>
      <w:r w:rsidRPr="0093435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93435A">
        <w:rPr>
          <w:rFonts w:ascii="Times New Roman" w:hAnsi="Times New Roman" w:cs="Times New Roman"/>
          <w:sz w:val="28"/>
          <w:szCs w:val="28"/>
        </w:rPr>
        <w:t>/ф. Игра со счетными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0F0040" w:rsidRPr="0093435A" w:rsidRDefault="005022B0" w:rsidP="007C54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 xml:space="preserve">Тема 5. </w:t>
      </w:r>
      <w:r w:rsidR="000F0040" w:rsidRPr="0093435A">
        <w:rPr>
          <w:rFonts w:ascii="Times New Roman" w:hAnsi="Times New Roman" w:cs="Times New Roman"/>
          <w:sz w:val="28"/>
          <w:szCs w:val="28"/>
        </w:rPr>
        <w:t>Магазин (2ч). Ролевая игра.</w:t>
      </w:r>
    </w:p>
    <w:p w:rsidR="000F0040" w:rsidRPr="0093435A" w:rsidRDefault="000F0040" w:rsidP="007C54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>Мы идем в магазин (2ч). Беседа с игровыми элементами.</w:t>
      </w:r>
    </w:p>
    <w:p w:rsidR="000F0040" w:rsidRPr="0093435A" w:rsidRDefault="000F0040" w:rsidP="007C54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>Организационный момент. Актуализация опорных знаний. Вопросы, какие бывают магазины? Кто работает в магазине? Формирование  новых знаний. Разбор стихов. Вставьте буквы из списка, и вы узнаете, кто работает в магазине. Заведующая, продавец, товар, охранник, администратор товара. Оценка: вежливый, грубый продавец. Итог: как называется профессия людей работающих в магазине?</w:t>
      </w:r>
    </w:p>
    <w:p w:rsidR="000F0040" w:rsidRPr="0093435A" w:rsidRDefault="005022B0" w:rsidP="007C54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 xml:space="preserve">Тема 6. </w:t>
      </w:r>
      <w:r w:rsidR="000F0040" w:rsidRPr="0093435A">
        <w:rPr>
          <w:rFonts w:ascii="Times New Roman" w:hAnsi="Times New Roman" w:cs="Times New Roman"/>
          <w:sz w:val="28"/>
          <w:szCs w:val="28"/>
        </w:rPr>
        <w:t>Аптека (2ч). Ролевая игра.</w:t>
      </w:r>
    </w:p>
    <w:p w:rsidR="000F0040" w:rsidRPr="0093435A" w:rsidRDefault="000F0040" w:rsidP="007C546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 xml:space="preserve">Организационный момент. Игра. Строится из геометрических фигур. Физкультминутка. Просматривают </w:t>
      </w:r>
      <w:proofErr w:type="gramStart"/>
      <w:r w:rsidRPr="0093435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93435A">
        <w:rPr>
          <w:rFonts w:ascii="Times New Roman" w:hAnsi="Times New Roman" w:cs="Times New Roman"/>
          <w:sz w:val="28"/>
          <w:szCs w:val="28"/>
        </w:rPr>
        <w:t xml:space="preserve">/ф. Игра со счетными палочками. </w:t>
      </w:r>
      <w:r w:rsidRPr="0093435A">
        <w:rPr>
          <w:rFonts w:ascii="Times New Roman" w:hAnsi="Times New Roman" w:cs="Times New Roman"/>
          <w:sz w:val="28"/>
          <w:szCs w:val="28"/>
        </w:rPr>
        <w:lastRenderedPageBreak/>
        <w:t>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0F0040" w:rsidRPr="0093435A" w:rsidRDefault="005022B0" w:rsidP="007C54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 xml:space="preserve">Тема 7. </w:t>
      </w:r>
      <w:r w:rsidR="000F0040" w:rsidRPr="0093435A">
        <w:rPr>
          <w:rFonts w:ascii="Times New Roman" w:hAnsi="Times New Roman" w:cs="Times New Roman"/>
          <w:sz w:val="28"/>
          <w:szCs w:val="28"/>
        </w:rPr>
        <w:t>Больница (2ч). Ролевая игра</w:t>
      </w:r>
    </w:p>
    <w:p w:rsidR="000F0040" w:rsidRPr="0093435A" w:rsidRDefault="005022B0" w:rsidP="007C54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 xml:space="preserve">Тема 8. </w:t>
      </w:r>
      <w:r w:rsidR="000F0040" w:rsidRPr="0093435A">
        <w:rPr>
          <w:rFonts w:ascii="Times New Roman" w:hAnsi="Times New Roman" w:cs="Times New Roman"/>
          <w:sz w:val="28"/>
          <w:szCs w:val="28"/>
        </w:rPr>
        <w:t>Какие бывают профессии (2 ч). Игровой час.</w:t>
      </w:r>
    </w:p>
    <w:p w:rsidR="000F0040" w:rsidRPr="0093435A" w:rsidRDefault="000F0040" w:rsidP="007C54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>Организационный момент. Актуализация опорных знаний. Подбор рифмовок в стихотворении. Рассказ о мире профессий. Игра: «Закончи пословицу…», например, «без труда</w:t>
      </w:r>
      <w:proofErr w:type="gramStart"/>
      <w:r w:rsidRPr="0093435A">
        <w:rPr>
          <w:rFonts w:ascii="Times New Roman" w:hAnsi="Times New Roman" w:cs="Times New Roman"/>
          <w:sz w:val="28"/>
          <w:szCs w:val="28"/>
        </w:rPr>
        <w:t>..(</w:t>
      </w:r>
      <w:proofErr w:type="gramEnd"/>
      <w:r w:rsidRPr="0093435A">
        <w:rPr>
          <w:rFonts w:ascii="Times New Roman" w:hAnsi="Times New Roman" w:cs="Times New Roman"/>
          <w:sz w:val="28"/>
          <w:szCs w:val="28"/>
        </w:rPr>
        <w:t xml:space="preserve">не вытянуть рыбку из пруда»). Загадки о профессиях. Кроссворд о профессиях. </w:t>
      </w:r>
      <w:proofErr w:type="gramStart"/>
      <w:r w:rsidRPr="0093435A">
        <w:rPr>
          <w:rFonts w:ascii="Times New Roman" w:hAnsi="Times New Roman" w:cs="Times New Roman"/>
          <w:sz w:val="28"/>
          <w:szCs w:val="28"/>
        </w:rPr>
        <w:t>Итог</w:t>
      </w:r>
      <w:proofErr w:type="gramEnd"/>
      <w:r w:rsidRPr="0093435A">
        <w:rPr>
          <w:rFonts w:ascii="Times New Roman" w:hAnsi="Times New Roman" w:cs="Times New Roman"/>
          <w:sz w:val="28"/>
          <w:szCs w:val="28"/>
        </w:rPr>
        <w:t>: о каких профессиях мы сегодня узнали?</w:t>
      </w:r>
    </w:p>
    <w:p w:rsidR="000F0040" w:rsidRPr="0093435A" w:rsidRDefault="005022B0" w:rsidP="007C54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 xml:space="preserve">Тема 9. </w:t>
      </w:r>
      <w:r w:rsidR="000F0040" w:rsidRPr="0093435A">
        <w:rPr>
          <w:rFonts w:ascii="Times New Roman" w:hAnsi="Times New Roman" w:cs="Times New Roman"/>
          <w:sz w:val="28"/>
          <w:szCs w:val="28"/>
        </w:rPr>
        <w:t>С.Михалков «Дядя Степа-милиционер» (2ч). Чтение.</w:t>
      </w:r>
    </w:p>
    <w:p w:rsidR="000F0040" w:rsidRPr="0093435A" w:rsidRDefault="000F0040" w:rsidP="007C54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 xml:space="preserve">Чтение текста. Словарная работа: милиционер, профессия..Обсуждение </w:t>
      </w:r>
      <w:proofErr w:type="gramStart"/>
      <w:r w:rsidRPr="0093435A"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 w:rsidRPr="0093435A">
        <w:rPr>
          <w:rFonts w:ascii="Times New Roman" w:hAnsi="Times New Roman" w:cs="Times New Roman"/>
          <w:sz w:val="28"/>
          <w:szCs w:val="28"/>
        </w:rPr>
        <w:t>. Ответы на вопросы.</w:t>
      </w:r>
    </w:p>
    <w:p w:rsidR="000F0040" w:rsidRPr="0093435A" w:rsidRDefault="005022B0" w:rsidP="007C54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 xml:space="preserve">Тема 10. </w:t>
      </w:r>
      <w:r w:rsidR="000F0040" w:rsidRPr="0093435A">
        <w:rPr>
          <w:rFonts w:ascii="Times New Roman" w:hAnsi="Times New Roman" w:cs="Times New Roman"/>
          <w:sz w:val="28"/>
          <w:szCs w:val="28"/>
        </w:rPr>
        <w:t xml:space="preserve">С.Михалков «Дядя Степа-милиционер»(3 ч). </w:t>
      </w:r>
      <w:proofErr w:type="spellStart"/>
      <w:r w:rsidR="000F0040" w:rsidRPr="0093435A"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 w:rsidR="000F0040" w:rsidRPr="0093435A">
        <w:rPr>
          <w:rFonts w:ascii="Times New Roman" w:hAnsi="Times New Roman" w:cs="Times New Roman"/>
          <w:sz w:val="28"/>
          <w:szCs w:val="28"/>
        </w:rPr>
        <w:t>.</w:t>
      </w:r>
    </w:p>
    <w:p w:rsidR="000F0040" w:rsidRPr="0093435A" w:rsidRDefault="000F0040" w:rsidP="007C54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>Просмотр м/</w:t>
      </w:r>
      <w:proofErr w:type="spellStart"/>
      <w:proofErr w:type="gramStart"/>
      <w:r w:rsidRPr="0093435A">
        <w:rPr>
          <w:rFonts w:ascii="Times New Roman" w:hAnsi="Times New Roman" w:cs="Times New Roman"/>
          <w:sz w:val="28"/>
          <w:szCs w:val="28"/>
        </w:rPr>
        <w:t>ф</w:t>
      </w:r>
      <w:proofErr w:type="spellEnd"/>
      <w:proofErr w:type="gramEnd"/>
      <w:r w:rsidRPr="0093435A">
        <w:rPr>
          <w:rFonts w:ascii="Times New Roman" w:hAnsi="Times New Roman" w:cs="Times New Roman"/>
          <w:sz w:val="28"/>
          <w:szCs w:val="28"/>
        </w:rPr>
        <w:t xml:space="preserve"> по произведению С.Михалков «Дядя Степа-милиционер». Обсуждение поступков главных героев. Как бы ты поступил в </w:t>
      </w:r>
      <w:proofErr w:type="gramStart"/>
      <w:r w:rsidRPr="0093435A">
        <w:rPr>
          <w:rFonts w:ascii="Times New Roman" w:hAnsi="Times New Roman" w:cs="Times New Roman"/>
          <w:sz w:val="28"/>
          <w:szCs w:val="28"/>
        </w:rPr>
        <w:t>данной</w:t>
      </w:r>
      <w:proofErr w:type="gramEnd"/>
      <w:r w:rsidRPr="0093435A">
        <w:rPr>
          <w:rFonts w:ascii="Times New Roman" w:hAnsi="Times New Roman" w:cs="Times New Roman"/>
          <w:sz w:val="28"/>
          <w:szCs w:val="28"/>
        </w:rPr>
        <w:t xml:space="preserve"> ситуациях. Словарная работа.</w:t>
      </w:r>
    </w:p>
    <w:p w:rsidR="000F0040" w:rsidRPr="0093435A" w:rsidRDefault="005022B0" w:rsidP="007C54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 xml:space="preserve">Тема 11. </w:t>
      </w:r>
      <w:r w:rsidR="000F0040" w:rsidRPr="0093435A">
        <w:rPr>
          <w:rFonts w:ascii="Times New Roman" w:hAnsi="Times New Roman" w:cs="Times New Roman"/>
          <w:sz w:val="28"/>
          <w:szCs w:val="28"/>
        </w:rPr>
        <w:t>В.Маяковский «Кем быть?» (2ч). Чтение текста.</w:t>
      </w:r>
    </w:p>
    <w:p w:rsidR="00070CA3" w:rsidRPr="0093435A" w:rsidRDefault="000F0040" w:rsidP="007C54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>Чтение по ролям. Обсуждение текста. Словарные работы: столяр, плотник, рубанок, инженер, доктор, конструктор, шофер.</w:t>
      </w:r>
    </w:p>
    <w:p w:rsidR="000F0040" w:rsidRPr="0093435A" w:rsidRDefault="005022B0" w:rsidP="007C54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 xml:space="preserve">Тема 12. </w:t>
      </w:r>
      <w:r w:rsidR="000F0040" w:rsidRPr="0093435A">
        <w:rPr>
          <w:rFonts w:ascii="Times New Roman" w:hAnsi="Times New Roman" w:cs="Times New Roman"/>
          <w:sz w:val="28"/>
          <w:szCs w:val="28"/>
        </w:rPr>
        <w:t>К.Чуковский «Доктор Айболит»</w:t>
      </w:r>
      <w:r w:rsidR="00070CA3" w:rsidRPr="0093435A">
        <w:rPr>
          <w:rFonts w:ascii="Times New Roman" w:hAnsi="Times New Roman" w:cs="Times New Roman"/>
          <w:sz w:val="28"/>
          <w:szCs w:val="28"/>
        </w:rPr>
        <w:t xml:space="preserve"> (</w:t>
      </w:r>
      <w:r w:rsidR="000F0040" w:rsidRPr="0093435A">
        <w:rPr>
          <w:rFonts w:ascii="Times New Roman" w:hAnsi="Times New Roman" w:cs="Times New Roman"/>
          <w:sz w:val="28"/>
          <w:szCs w:val="28"/>
        </w:rPr>
        <w:t>2ч</w:t>
      </w:r>
      <w:r w:rsidR="00070CA3" w:rsidRPr="0093435A">
        <w:rPr>
          <w:rFonts w:ascii="Times New Roman" w:hAnsi="Times New Roman" w:cs="Times New Roman"/>
          <w:sz w:val="28"/>
          <w:szCs w:val="28"/>
        </w:rPr>
        <w:t>)</w:t>
      </w:r>
    </w:p>
    <w:p w:rsidR="000F0040" w:rsidRPr="0093435A" w:rsidRDefault="000F0040" w:rsidP="007C54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>игра-демонстрация, викторина</w:t>
      </w:r>
    </w:p>
    <w:p w:rsidR="000F0040" w:rsidRPr="0093435A" w:rsidRDefault="005022B0" w:rsidP="007C54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 xml:space="preserve">Тема 13. </w:t>
      </w:r>
      <w:r w:rsidR="000F0040" w:rsidRPr="0093435A">
        <w:rPr>
          <w:rFonts w:ascii="Times New Roman" w:hAnsi="Times New Roman" w:cs="Times New Roman"/>
          <w:sz w:val="28"/>
          <w:szCs w:val="28"/>
        </w:rPr>
        <w:t>Уход за цветами. (2ч). Практическое занятие.</w:t>
      </w:r>
    </w:p>
    <w:p w:rsidR="000F0040" w:rsidRPr="0093435A" w:rsidRDefault="005022B0" w:rsidP="007C54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 xml:space="preserve">Тема 14. </w:t>
      </w:r>
      <w:r w:rsidR="000F0040" w:rsidRPr="0093435A">
        <w:rPr>
          <w:rFonts w:ascii="Times New Roman" w:hAnsi="Times New Roman" w:cs="Times New Roman"/>
          <w:sz w:val="28"/>
          <w:szCs w:val="28"/>
        </w:rPr>
        <w:t>Профессия «Повар»(2ч). Экскурсия.</w:t>
      </w:r>
    </w:p>
    <w:p w:rsidR="000F0040" w:rsidRPr="0093435A" w:rsidRDefault="000F0040" w:rsidP="007C54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>Вступительное слово воспитателя. Презентация профессий. Знакомство со столовой школы</w:t>
      </w:r>
      <w:proofErr w:type="gramStart"/>
      <w:r w:rsidRPr="0093435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3435A">
        <w:rPr>
          <w:rFonts w:ascii="Times New Roman" w:hAnsi="Times New Roman" w:cs="Times New Roman"/>
          <w:sz w:val="28"/>
          <w:szCs w:val="28"/>
        </w:rPr>
        <w:t xml:space="preserve"> Знакомство с профессией повар. Встреча с людьми, работниками в школьной столовой.</w:t>
      </w:r>
    </w:p>
    <w:p w:rsidR="000F0040" w:rsidRPr="0093435A" w:rsidRDefault="005022B0" w:rsidP="007C54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 xml:space="preserve">Тема 15. </w:t>
      </w:r>
      <w:r w:rsidR="000F0040" w:rsidRPr="0093435A">
        <w:rPr>
          <w:rFonts w:ascii="Times New Roman" w:hAnsi="Times New Roman" w:cs="Times New Roman"/>
          <w:sz w:val="28"/>
          <w:szCs w:val="28"/>
        </w:rPr>
        <w:t>Поварята. (2ч). Конкурс-игра.</w:t>
      </w:r>
    </w:p>
    <w:p w:rsidR="0093435A" w:rsidRPr="0093435A" w:rsidRDefault="0093435A" w:rsidP="00934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>Тема 16. Откуда сахар пришел (2ч). Беседа.</w:t>
      </w:r>
    </w:p>
    <w:p w:rsidR="0093435A" w:rsidRPr="0093435A" w:rsidRDefault="0093435A" w:rsidP="00934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5A">
        <w:rPr>
          <w:rFonts w:ascii="Times New Roman" w:hAnsi="Times New Roman" w:cs="Times New Roman"/>
          <w:sz w:val="28"/>
          <w:szCs w:val="28"/>
        </w:rPr>
        <w:t>Вводное слово воспитателя. Просмотр фильма. Обсуждение  растений,  из которых получают сахар. Обработка свеклы. Загадки о сахаре. Игра: «Назови профессию» (агроном, тракторист, шофер, химик, сахарный завод). Игра от</w:t>
      </w:r>
      <w:proofErr w:type="gramStart"/>
      <w:r w:rsidRPr="0093435A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93435A">
        <w:rPr>
          <w:rFonts w:ascii="Times New Roman" w:hAnsi="Times New Roman" w:cs="Times New Roman"/>
          <w:sz w:val="28"/>
          <w:szCs w:val="28"/>
        </w:rPr>
        <w:t xml:space="preserve"> до Я (назвать профессии на все буквы алфавита).</w:t>
      </w:r>
    </w:p>
    <w:p w:rsidR="0093435A" w:rsidRPr="0093435A" w:rsidRDefault="0093435A" w:rsidP="007C54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040" w:rsidRPr="0093435A" w:rsidRDefault="000F0040" w:rsidP="009D35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435A" w:rsidRPr="0093435A" w:rsidRDefault="0093435A" w:rsidP="009D35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435A" w:rsidRPr="0093435A" w:rsidRDefault="0093435A" w:rsidP="009D35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435A" w:rsidRPr="0093435A" w:rsidRDefault="0093435A" w:rsidP="009D35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435A" w:rsidRPr="0093435A" w:rsidRDefault="0093435A" w:rsidP="009D35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435A" w:rsidRPr="0093435A" w:rsidRDefault="0093435A" w:rsidP="009D35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435A" w:rsidRPr="0093435A" w:rsidRDefault="0093435A" w:rsidP="009D35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435A" w:rsidRPr="0093435A" w:rsidRDefault="0093435A" w:rsidP="009D35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435A" w:rsidRPr="0093435A" w:rsidRDefault="0093435A" w:rsidP="009D35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435A" w:rsidRPr="0093435A" w:rsidRDefault="0093435A" w:rsidP="009D35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435A" w:rsidRPr="0093435A" w:rsidRDefault="0093435A" w:rsidP="009D35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435A" w:rsidRPr="0093435A" w:rsidRDefault="0093435A" w:rsidP="009D35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435A" w:rsidRPr="0093435A" w:rsidRDefault="0093435A" w:rsidP="009D35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435A" w:rsidRPr="0093435A" w:rsidRDefault="0093435A" w:rsidP="009D35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435A" w:rsidRPr="0093435A" w:rsidRDefault="0093435A" w:rsidP="009D35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435A" w:rsidRPr="0093435A" w:rsidRDefault="0093435A" w:rsidP="009D35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435A" w:rsidRPr="0093435A" w:rsidRDefault="0093435A" w:rsidP="009D35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22B0" w:rsidRDefault="005022B0" w:rsidP="009343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435A" w:rsidRDefault="0093435A" w:rsidP="0093435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022B0" w:rsidRDefault="008249FE" w:rsidP="00B02FA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КАЛЕНДАРНО-ТЕМАТИЧЕСКОЕ ПЛАНИРОВАНИЕ</w:t>
      </w:r>
    </w:p>
    <w:p w:rsidR="005022B0" w:rsidRDefault="005022B0" w:rsidP="00B02FA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02FAF" w:rsidRPr="000608DC" w:rsidRDefault="00B02FAF" w:rsidP="00B02FA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608D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Тематическое планирование</w:t>
      </w:r>
    </w:p>
    <w:p w:rsidR="00B02FAF" w:rsidRPr="000608DC" w:rsidRDefault="00B02FAF" w:rsidP="00B02FA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02FAF" w:rsidRPr="000608DC" w:rsidRDefault="00B02FAF" w:rsidP="00B02FA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608D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 </w:t>
      </w:r>
      <w:r w:rsidR="00DD649B" w:rsidRPr="000608D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 курса</w:t>
      </w:r>
      <w:r w:rsidRPr="000608D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B02FAF" w:rsidRPr="000608DC" w:rsidRDefault="00B02FAF" w:rsidP="00B02FA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02FAF" w:rsidRPr="000608DC" w:rsidRDefault="00B02FAF" w:rsidP="00DD649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6"/>
        <w:tblW w:w="10061" w:type="dxa"/>
        <w:tblInd w:w="-601" w:type="dxa"/>
        <w:tblLayout w:type="fixed"/>
        <w:tblLook w:val="04A0"/>
      </w:tblPr>
      <w:tblGrid>
        <w:gridCol w:w="740"/>
        <w:gridCol w:w="888"/>
        <w:gridCol w:w="3847"/>
        <w:gridCol w:w="1035"/>
        <w:gridCol w:w="3551"/>
      </w:tblGrid>
      <w:tr w:rsidR="00B02FAF" w:rsidRPr="000608DC" w:rsidTr="0093435A">
        <w:trPr>
          <w:trHeight w:val="157"/>
        </w:trPr>
        <w:tc>
          <w:tcPr>
            <w:tcW w:w="740" w:type="dxa"/>
          </w:tcPr>
          <w:p w:rsidR="00B02FAF" w:rsidRPr="000608DC" w:rsidRDefault="00B02FAF" w:rsidP="00DD64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888" w:type="dxa"/>
          </w:tcPr>
          <w:p w:rsidR="00B02FAF" w:rsidRPr="000608DC" w:rsidRDefault="00B02FAF" w:rsidP="00DD64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Дата</w:t>
            </w:r>
          </w:p>
          <w:p w:rsidR="00B02FAF" w:rsidRPr="000608DC" w:rsidRDefault="00B02FAF" w:rsidP="00DD64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847" w:type="dxa"/>
          </w:tcPr>
          <w:p w:rsidR="00B02FAF" w:rsidRPr="000608DC" w:rsidRDefault="00DD649B" w:rsidP="00DD64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</w:t>
            </w:r>
            <w:r w:rsidR="00B02FAF" w:rsidRPr="000608D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ема</w:t>
            </w:r>
          </w:p>
        </w:tc>
        <w:tc>
          <w:tcPr>
            <w:tcW w:w="1035" w:type="dxa"/>
          </w:tcPr>
          <w:p w:rsidR="00B02FAF" w:rsidRPr="000608DC" w:rsidRDefault="00B02FAF" w:rsidP="00DD64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Кол-во часов</w:t>
            </w:r>
          </w:p>
        </w:tc>
        <w:tc>
          <w:tcPr>
            <w:tcW w:w="3551" w:type="dxa"/>
          </w:tcPr>
          <w:p w:rsidR="00B02FAF" w:rsidRPr="000608DC" w:rsidRDefault="00DD649B" w:rsidP="00DD64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Ф</w:t>
            </w:r>
            <w:r w:rsidR="00B02FAF" w:rsidRPr="000608D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орма проведения</w:t>
            </w:r>
          </w:p>
        </w:tc>
      </w:tr>
      <w:tr w:rsidR="00B02FAF" w:rsidRPr="000608DC" w:rsidTr="0093435A">
        <w:trPr>
          <w:trHeight w:val="157"/>
        </w:trPr>
        <w:tc>
          <w:tcPr>
            <w:tcW w:w="740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1-2</w:t>
            </w:r>
          </w:p>
        </w:tc>
        <w:tc>
          <w:tcPr>
            <w:tcW w:w="888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47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«Все работы хороши»</w:t>
            </w:r>
          </w:p>
        </w:tc>
        <w:tc>
          <w:tcPr>
            <w:tcW w:w="1035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51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занятие с элементами игры</w:t>
            </w:r>
          </w:p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видеознакомство</w:t>
            </w:r>
            <w:proofErr w:type="spellEnd"/>
          </w:p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02FAF" w:rsidRPr="000608DC" w:rsidTr="0093435A">
        <w:trPr>
          <w:trHeight w:val="157"/>
        </w:trPr>
        <w:tc>
          <w:tcPr>
            <w:tcW w:w="740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3-4</w:t>
            </w:r>
          </w:p>
        </w:tc>
        <w:tc>
          <w:tcPr>
            <w:tcW w:w="888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47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«Кому, что нужно»</w:t>
            </w:r>
          </w:p>
        </w:tc>
        <w:tc>
          <w:tcPr>
            <w:tcW w:w="1035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51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дидактическая игра</w:t>
            </w:r>
          </w:p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</w:t>
            </w:r>
          </w:p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02FAF" w:rsidRPr="000608DC" w:rsidTr="0093435A">
        <w:trPr>
          <w:trHeight w:val="157"/>
        </w:trPr>
        <w:tc>
          <w:tcPr>
            <w:tcW w:w="740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5-6</w:t>
            </w:r>
          </w:p>
        </w:tc>
        <w:tc>
          <w:tcPr>
            <w:tcW w:w="888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47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«Оденем куклу на работу, едем на работу»</w:t>
            </w:r>
          </w:p>
        </w:tc>
        <w:tc>
          <w:tcPr>
            <w:tcW w:w="1035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51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занятие с элементами игры</w:t>
            </w:r>
          </w:p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</w:t>
            </w:r>
          </w:p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02FAF" w:rsidRPr="000608DC" w:rsidTr="0093435A">
        <w:trPr>
          <w:trHeight w:val="921"/>
        </w:trPr>
        <w:tc>
          <w:tcPr>
            <w:tcW w:w="740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7-8</w:t>
            </w:r>
          </w:p>
        </w:tc>
        <w:tc>
          <w:tcPr>
            <w:tcW w:w="888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47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«Мы строители»</w:t>
            </w:r>
          </w:p>
        </w:tc>
        <w:tc>
          <w:tcPr>
            <w:tcW w:w="1035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51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занятие с элементами игр</w:t>
            </w:r>
          </w:p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видеознакомство</w:t>
            </w:r>
            <w:proofErr w:type="spellEnd"/>
          </w:p>
        </w:tc>
      </w:tr>
      <w:tr w:rsidR="00B02FAF" w:rsidRPr="000608DC" w:rsidTr="0093435A">
        <w:trPr>
          <w:trHeight w:val="157"/>
        </w:trPr>
        <w:tc>
          <w:tcPr>
            <w:tcW w:w="740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9-10</w:t>
            </w:r>
          </w:p>
        </w:tc>
        <w:tc>
          <w:tcPr>
            <w:tcW w:w="888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47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«Магазин»</w:t>
            </w:r>
          </w:p>
        </w:tc>
        <w:tc>
          <w:tcPr>
            <w:tcW w:w="1035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51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Знакомство с атрибутами, ролевая игра</w:t>
            </w:r>
          </w:p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02FAF" w:rsidRPr="000608DC" w:rsidTr="0093435A">
        <w:trPr>
          <w:trHeight w:val="724"/>
        </w:trPr>
        <w:tc>
          <w:tcPr>
            <w:tcW w:w="740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11-12</w:t>
            </w:r>
          </w:p>
        </w:tc>
        <w:tc>
          <w:tcPr>
            <w:tcW w:w="888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47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«Мы идем в магазин»</w:t>
            </w:r>
          </w:p>
        </w:tc>
        <w:tc>
          <w:tcPr>
            <w:tcW w:w="1035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51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Экскурсия.</w:t>
            </w:r>
          </w:p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Ролевая игра</w:t>
            </w:r>
          </w:p>
        </w:tc>
      </w:tr>
      <w:tr w:rsidR="00B02FAF" w:rsidRPr="000608DC" w:rsidTr="0093435A">
        <w:trPr>
          <w:trHeight w:val="157"/>
        </w:trPr>
        <w:tc>
          <w:tcPr>
            <w:tcW w:w="740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13-14</w:t>
            </w:r>
          </w:p>
        </w:tc>
        <w:tc>
          <w:tcPr>
            <w:tcW w:w="888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47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«Аптека»</w:t>
            </w:r>
          </w:p>
        </w:tc>
        <w:tc>
          <w:tcPr>
            <w:tcW w:w="1035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51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Знакомство с атрибутами, ролевая игра</w:t>
            </w:r>
          </w:p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02FAF" w:rsidRPr="000608DC" w:rsidTr="0093435A">
        <w:trPr>
          <w:trHeight w:val="157"/>
        </w:trPr>
        <w:tc>
          <w:tcPr>
            <w:tcW w:w="740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15-16</w:t>
            </w:r>
          </w:p>
        </w:tc>
        <w:tc>
          <w:tcPr>
            <w:tcW w:w="888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47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«Больница»</w:t>
            </w:r>
          </w:p>
        </w:tc>
        <w:tc>
          <w:tcPr>
            <w:tcW w:w="1035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51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Знакомство с атрибутами, ролевая игра</w:t>
            </w:r>
          </w:p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02FAF" w:rsidRPr="000608DC" w:rsidTr="0093435A">
        <w:trPr>
          <w:trHeight w:val="157"/>
        </w:trPr>
        <w:tc>
          <w:tcPr>
            <w:tcW w:w="740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17-18</w:t>
            </w:r>
          </w:p>
        </w:tc>
        <w:tc>
          <w:tcPr>
            <w:tcW w:w="888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47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«Какие бывают профессии» </w:t>
            </w:r>
          </w:p>
        </w:tc>
        <w:tc>
          <w:tcPr>
            <w:tcW w:w="1035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51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Видеознакомство</w:t>
            </w:r>
            <w:proofErr w:type="spellEnd"/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 игровой час</w:t>
            </w:r>
          </w:p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02FAF" w:rsidRPr="000608DC" w:rsidTr="0093435A">
        <w:trPr>
          <w:trHeight w:val="590"/>
        </w:trPr>
        <w:tc>
          <w:tcPr>
            <w:tcW w:w="740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19-20</w:t>
            </w:r>
          </w:p>
        </w:tc>
        <w:tc>
          <w:tcPr>
            <w:tcW w:w="888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47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С.Михалков «Дядя Степа»</w:t>
            </w:r>
          </w:p>
        </w:tc>
        <w:tc>
          <w:tcPr>
            <w:tcW w:w="1035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51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Чтение, беседы</w:t>
            </w:r>
            <w:proofErr w:type="gramStart"/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,</w:t>
            </w:r>
            <w:proofErr w:type="gramEnd"/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викторины</w:t>
            </w:r>
          </w:p>
        </w:tc>
      </w:tr>
      <w:tr w:rsidR="00B02FAF" w:rsidRPr="000608DC" w:rsidTr="0093435A">
        <w:trPr>
          <w:trHeight w:val="885"/>
        </w:trPr>
        <w:tc>
          <w:tcPr>
            <w:tcW w:w="740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21-22-23</w:t>
            </w:r>
          </w:p>
        </w:tc>
        <w:tc>
          <w:tcPr>
            <w:tcW w:w="888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47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«Дядя Степа-милиционер»</w:t>
            </w:r>
          </w:p>
        </w:tc>
        <w:tc>
          <w:tcPr>
            <w:tcW w:w="1035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551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Экскурсия,  </w:t>
            </w:r>
            <w:proofErr w:type="spellStart"/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видеоурок</w:t>
            </w:r>
            <w:proofErr w:type="spellEnd"/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 встреча  с работником полиции</w:t>
            </w:r>
          </w:p>
        </w:tc>
      </w:tr>
      <w:tr w:rsidR="00B02FAF" w:rsidRPr="000608DC" w:rsidTr="0093435A">
        <w:trPr>
          <w:trHeight w:val="606"/>
        </w:trPr>
        <w:tc>
          <w:tcPr>
            <w:tcW w:w="740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24-25</w:t>
            </w:r>
          </w:p>
        </w:tc>
        <w:tc>
          <w:tcPr>
            <w:tcW w:w="888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47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К.Чуковский «Доктор Айболит»</w:t>
            </w:r>
          </w:p>
        </w:tc>
        <w:tc>
          <w:tcPr>
            <w:tcW w:w="1035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51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игра-демонстрация, викторина</w:t>
            </w:r>
          </w:p>
        </w:tc>
      </w:tr>
      <w:tr w:rsidR="00B02FAF" w:rsidRPr="000608DC" w:rsidTr="0093435A">
        <w:trPr>
          <w:trHeight w:val="606"/>
        </w:trPr>
        <w:tc>
          <w:tcPr>
            <w:tcW w:w="740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26-27</w:t>
            </w:r>
          </w:p>
        </w:tc>
        <w:tc>
          <w:tcPr>
            <w:tcW w:w="888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47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В.Маяковский «Кем быть»</w:t>
            </w:r>
          </w:p>
        </w:tc>
        <w:tc>
          <w:tcPr>
            <w:tcW w:w="1035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51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Чтение, беседа, обсуждени</w:t>
            </w:r>
            <w:proofErr w:type="gramStart"/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е-</w:t>
            </w:r>
            <w:proofErr w:type="gramEnd"/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Кем я хотел бы быть?</w:t>
            </w:r>
          </w:p>
        </w:tc>
      </w:tr>
      <w:tr w:rsidR="00B02FAF" w:rsidRPr="000608DC" w:rsidTr="0093435A">
        <w:trPr>
          <w:trHeight w:val="606"/>
        </w:trPr>
        <w:tc>
          <w:tcPr>
            <w:tcW w:w="740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28-29</w:t>
            </w:r>
          </w:p>
        </w:tc>
        <w:tc>
          <w:tcPr>
            <w:tcW w:w="888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47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Уход за цветами </w:t>
            </w:r>
          </w:p>
        </w:tc>
        <w:tc>
          <w:tcPr>
            <w:tcW w:w="1035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51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практика</w:t>
            </w:r>
          </w:p>
        </w:tc>
      </w:tr>
      <w:tr w:rsidR="00B02FAF" w:rsidRPr="000608DC" w:rsidTr="0093435A">
        <w:trPr>
          <w:trHeight w:val="606"/>
        </w:trPr>
        <w:tc>
          <w:tcPr>
            <w:tcW w:w="740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30-31</w:t>
            </w:r>
          </w:p>
        </w:tc>
        <w:tc>
          <w:tcPr>
            <w:tcW w:w="888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47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Профессия повар</w:t>
            </w:r>
          </w:p>
        </w:tc>
        <w:tc>
          <w:tcPr>
            <w:tcW w:w="1035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51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Экскурсия, </w:t>
            </w:r>
            <w:proofErr w:type="spellStart"/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видеоурок</w:t>
            </w:r>
            <w:proofErr w:type="spellEnd"/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викторина</w:t>
            </w:r>
          </w:p>
        </w:tc>
      </w:tr>
      <w:tr w:rsidR="00B02FAF" w:rsidRPr="000608DC" w:rsidTr="0093435A">
        <w:trPr>
          <w:trHeight w:val="606"/>
        </w:trPr>
        <w:tc>
          <w:tcPr>
            <w:tcW w:w="740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32-33</w:t>
            </w:r>
          </w:p>
        </w:tc>
        <w:tc>
          <w:tcPr>
            <w:tcW w:w="888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47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«Поварята»</w:t>
            </w:r>
          </w:p>
        </w:tc>
        <w:tc>
          <w:tcPr>
            <w:tcW w:w="1035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51" w:type="dxa"/>
          </w:tcPr>
          <w:p w:rsidR="00B02FAF" w:rsidRPr="000608DC" w:rsidRDefault="00B02FAF" w:rsidP="002F6B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практикум</w:t>
            </w:r>
          </w:p>
        </w:tc>
      </w:tr>
      <w:tr w:rsidR="0093435A" w:rsidRPr="0093435A" w:rsidTr="0093435A">
        <w:trPr>
          <w:trHeight w:val="606"/>
        </w:trPr>
        <w:tc>
          <w:tcPr>
            <w:tcW w:w="740" w:type="dxa"/>
          </w:tcPr>
          <w:p w:rsidR="0093435A" w:rsidRPr="000608DC" w:rsidRDefault="0093435A" w:rsidP="0093435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0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88" w:type="dxa"/>
          </w:tcPr>
          <w:p w:rsidR="0093435A" w:rsidRPr="000608DC" w:rsidRDefault="0093435A" w:rsidP="004D57A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47" w:type="dxa"/>
          </w:tcPr>
          <w:p w:rsidR="00DA03D8" w:rsidRPr="0093435A" w:rsidRDefault="00DA03D8" w:rsidP="00934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035" w:type="dxa"/>
          </w:tcPr>
          <w:p w:rsidR="0093435A" w:rsidRPr="0093435A" w:rsidRDefault="0093435A" w:rsidP="004D5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43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51" w:type="dxa"/>
          </w:tcPr>
          <w:p w:rsidR="0093435A" w:rsidRPr="0093435A" w:rsidRDefault="0093435A" w:rsidP="00DA0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435A"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</w:p>
        </w:tc>
      </w:tr>
    </w:tbl>
    <w:p w:rsidR="0093435A" w:rsidRPr="00272B9D" w:rsidRDefault="0093435A" w:rsidP="00272B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C33B0" w:rsidRPr="006C33B0" w:rsidRDefault="006C33B0" w:rsidP="006C33B0">
      <w:pPr>
        <w:rPr>
          <w:rFonts w:ascii="Times New Roman" w:hAnsi="Times New Roman" w:cs="Times New Roman"/>
          <w:b/>
          <w:sz w:val="24"/>
          <w:szCs w:val="24"/>
        </w:rPr>
      </w:pPr>
    </w:p>
    <w:sectPr w:rsidR="006C33B0" w:rsidRPr="006C33B0" w:rsidSect="008D0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6"/>
    <w:multiLevelType w:val="multi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5E85184"/>
    <w:multiLevelType w:val="hybridMultilevel"/>
    <w:tmpl w:val="0120796A"/>
    <w:lvl w:ilvl="0" w:tplc="766C8D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006721"/>
    <w:multiLevelType w:val="hybridMultilevel"/>
    <w:tmpl w:val="49ACB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468DA"/>
    <w:multiLevelType w:val="hybridMultilevel"/>
    <w:tmpl w:val="7730E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C24C06"/>
    <w:multiLevelType w:val="hybridMultilevel"/>
    <w:tmpl w:val="76E0C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76646D"/>
    <w:multiLevelType w:val="hybridMultilevel"/>
    <w:tmpl w:val="FEAE0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AB62A4"/>
    <w:multiLevelType w:val="hybridMultilevel"/>
    <w:tmpl w:val="1EC262E2"/>
    <w:lvl w:ilvl="0" w:tplc="E8A6CD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EE4D60"/>
    <w:multiLevelType w:val="hybridMultilevel"/>
    <w:tmpl w:val="52F02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2254BB"/>
    <w:multiLevelType w:val="hybridMultilevel"/>
    <w:tmpl w:val="94F04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807AE0"/>
    <w:multiLevelType w:val="hybridMultilevel"/>
    <w:tmpl w:val="DF22C2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42B2E3D"/>
    <w:multiLevelType w:val="hybridMultilevel"/>
    <w:tmpl w:val="9746DF7A"/>
    <w:lvl w:ilvl="0" w:tplc="E8A6CD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D158BF"/>
    <w:multiLevelType w:val="hybridMultilevel"/>
    <w:tmpl w:val="D72E9DD8"/>
    <w:lvl w:ilvl="0" w:tplc="766C8D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8F04051"/>
    <w:multiLevelType w:val="hybridMultilevel"/>
    <w:tmpl w:val="142A0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B155ED"/>
    <w:multiLevelType w:val="hybridMultilevel"/>
    <w:tmpl w:val="6C209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423B45"/>
    <w:multiLevelType w:val="hybridMultilevel"/>
    <w:tmpl w:val="108AD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C7178"/>
    <w:multiLevelType w:val="hybridMultilevel"/>
    <w:tmpl w:val="CB7280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60C1AE0"/>
    <w:multiLevelType w:val="hybridMultilevel"/>
    <w:tmpl w:val="DCC620E6"/>
    <w:lvl w:ilvl="0" w:tplc="E8A6CD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4735A5"/>
    <w:multiLevelType w:val="hybridMultilevel"/>
    <w:tmpl w:val="8C90F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0336C7"/>
    <w:multiLevelType w:val="multilevel"/>
    <w:tmpl w:val="532C3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5320B3"/>
    <w:multiLevelType w:val="hybridMultilevel"/>
    <w:tmpl w:val="514AF2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3F7EF7"/>
    <w:multiLevelType w:val="multilevel"/>
    <w:tmpl w:val="23F01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C73433C"/>
    <w:multiLevelType w:val="hybridMultilevel"/>
    <w:tmpl w:val="4710A4B2"/>
    <w:lvl w:ilvl="0" w:tplc="766C8D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E103560"/>
    <w:multiLevelType w:val="hybridMultilevel"/>
    <w:tmpl w:val="DD106E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2A443C6"/>
    <w:multiLevelType w:val="hybridMultilevel"/>
    <w:tmpl w:val="9C2247C6"/>
    <w:lvl w:ilvl="0" w:tplc="766C8DF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491E4D37"/>
    <w:multiLevelType w:val="hybridMultilevel"/>
    <w:tmpl w:val="142A0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DB07DD"/>
    <w:multiLevelType w:val="hybridMultilevel"/>
    <w:tmpl w:val="9E9A0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C971D3"/>
    <w:multiLevelType w:val="hybridMultilevel"/>
    <w:tmpl w:val="14C29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3244A6"/>
    <w:multiLevelType w:val="hybridMultilevel"/>
    <w:tmpl w:val="8E224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AA1529"/>
    <w:multiLevelType w:val="hybridMultilevel"/>
    <w:tmpl w:val="1A5A4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AD22EF"/>
    <w:multiLevelType w:val="hybridMultilevel"/>
    <w:tmpl w:val="C9E048BE"/>
    <w:lvl w:ilvl="0" w:tplc="E8A6CD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C4E61"/>
    <w:multiLevelType w:val="hybridMultilevel"/>
    <w:tmpl w:val="4FF03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7B4DE8"/>
    <w:multiLevelType w:val="multilevel"/>
    <w:tmpl w:val="0B669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1275D38"/>
    <w:multiLevelType w:val="multilevel"/>
    <w:tmpl w:val="19621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5872DB7"/>
    <w:multiLevelType w:val="hybridMultilevel"/>
    <w:tmpl w:val="F85CAD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7F45840"/>
    <w:multiLevelType w:val="hybridMultilevel"/>
    <w:tmpl w:val="BC1E76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85C4E98"/>
    <w:multiLevelType w:val="hybridMultilevel"/>
    <w:tmpl w:val="CD222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694A07"/>
    <w:multiLevelType w:val="hybridMultilevel"/>
    <w:tmpl w:val="1EC262E2"/>
    <w:lvl w:ilvl="0" w:tplc="E8A6CD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E826DA"/>
    <w:multiLevelType w:val="hybridMultilevel"/>
    <w:tmpl w:val="5C243C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FB71F6A"/>
    <w:multiLevelType w:val="hybridMultilevel"/>
    <w:tmpl w:val="AA1800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1354534"/>
    <w:multiLevelType w:val="hybridMultilevel"/>
    <w:tmpl w:val="35B82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D20F57"/>
    <w:multiLevelType w:val="hybridMultilevel"/>
    <w:tmpl w:val="67186DE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4302C29"/>
    <w:multiLevelType w:val="hybridMultilevel"/>
    <w:tmpl w:val="A19A1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D44158"/>
    <w:multiLevelType w:val="hybridMultilevel"/>
    <w:tmpl w:val="31749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5D4154"/>
    <w:multiLevelType w:val="hybridMultilevel"/>
    <w:tmpl w:val="0DF03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AE1169"/>
    <w:multiLevelType w:val="hybridMultilevel"/>
    <w:tmpl w:val="1C6CD5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88F5349"/>
    <w:multiLevelType w:val="hybridMultilevel"/>
    <w:tmpl w:val="DBE45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355EF9"/>
    <w:multiLevelType w:val="hybridMultilevel"/>
    <w:tmpl w:val="87E62A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5"/>
  </w:num>
  <w:num w:numId="3">
    <w:abstractNumId w:val="21"/>
  </w:num>
  <w:num w:numId="4">
    <w:abstractNumId w:val="19"/>
  </w:num>
  <w:num w:numId="5">
    <w:abstractNumId w:val="32"/>
  </w:num>
  <w:num w:numId="6">
    <w:abstractNumId w:val="33"/>
  </w:num>
  <w:num w:numId="7">
    <w:abstractNumId w:val="0"/>
  </w:num>
  <w:num w:numId="8">
    <w:abstractNumId w:val="1"/>
  </w:num>
  <w:num w:numId="9">
    <w:abstractNumId w:val="5"/>
  </w:num>
  <w:num w:numId="10">
    <w:abstractNumId w:val="44"/>
  </w:num>
  <w:num w:numId="11">
    <w:abstractNumId w:val="31"/>
  </w:num>
  <w:num w:numId="12">
    <w:abstractNumId w:val="43"/>
  </w:num>
  <w:num w:numId="13">
    <w:abstractNumId w:val="14"/>
  </w:num>
  <w:num w:numId="14">
    <w:abstractNumId w:val="6"/>
  </w:num>
  <w:num w:numId="15">
    <w:abstractNumId w:val="42"/>
  </w:num>
  <w:num w:numId="16">
    <w:abstractNumId w:val="18"/>
  </w:num>
  <w:num w:numId="17">
    <w:abstractNumId w:val="46"/>
  </w:num>
  <w:num w:numId="18">
    <w:abstractNumId w:val="40"/>
  </w:num>
  <w:num w:numId="19">
    <w:abstractNumId w:val="28"/>
  </w:num>
  <w:num w:numId="20">
    <w:abstractNumId w:val="16"/>
  </w:num>
  <w:num w:numId="21">
    <w:abstractNumId w:val="15"/>
  </w:num>
  <w:num w:numId="22">
    <w:abstractNumId w:val="10"/>
  </w:num>
  <w:num w:numId="23">
    <w:abstractNumId w:val="41"/>
  </w:num>
  <w:num w:numId="24">
    <w:abstractNumId w:val="36"/>
  </w:num>
  <w:num w:numId="25">
    <w:abstractNumId w:val="38"/>
  </w:num>
  <w:num w:numId="26">
    <w:abstractNumId w:val="22"/>
  </w:num>
  <w:num w:numId="27">
    <w:abstractNumId w:val="12"/>
  </w:num>
  <w:num w:numId="28">
    <w:abstractNumId w:val="2"/>
  </w:num>
  <w:num w:numId="29">
    <w:abstractNumId w:val="29"/>
  </w:num>
  <w:num w:numId="30">
    <w:abstractNumId w:val="27"/>
  </w:num>
  <w:num w:numId="31">
    <w:abstractNumId w:val="9"/>
  </w:num>
  <w:num w:numId="32">
    <w:abstractNumId w:val="3"/>
  </w:num>
  <w:num w:numId="33">
    <w:abstractNumId w:val="47"/>
  </w:num>
  <w:num w:numId="34">
    <w:abstractNumId w:val="35"/>
  </w:num>
  <w:num w:numId="35">
    <w:abstractNumId w:val="23"/>
  </w:num>
  <w:num w:numId="36">
    <w:abstractNumId w:val="34"/>
  </w:num>
  <w:num w:numId="37">
    <w:abstractNumId w:val="39"/>
  </w:num>
  <w:num w:numId="38">
    <w:abstractNumId w:val="24"/>
  </w:num>
  <w:num w:numId="39">
    <w:abstractNumId w:val="30"/>
  </w:num>
  <w:num w:numId="40">
    <w:abstractNumId w:val="11"/>
  </w:num>
  <w:num w:numId="41">
    <w:abstractNumId w:val="17"/>
  </w:num>
  <w:num w:numId="42">
    <w:abstractNumId w:val="7"/>
  </w:num>
  <w:num w:numId="43">
    <w:abstractNumId w:val="37"/>
  </w:num>
  <w:num w:numId="44">
    <w:abstractNumId w:val="8"/>
  </w:num>
  <w:num w:numId="45">
    <w:abstractNumId w:val="25"/>
  </w:num>
  <w:num w:numId="46">
    <w:abstractNumId w:val="4"/>
  </w:num>
  <w:num w:numId="47">
    <w:abstractNumId w:val="26"/>
  </w:num>
  <w:num w:numId="4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60D03"/>
    <w:rsid w:val="00030B47"/>
    <w:rsid w:val="0003620C"/>
    <w:rsid w:val="000608DC"/>
    <w:rsid w:val="00070CA3"/>
    <w:rsid w:val="000F0040"/>
    <w:rsid w:val="00147115"/>
    <w:rsid w:val="001563AF"/>
    <w:rsid w:val="001A57F9"/>
    <w:rsid w:val="001B1F8F"/>
    <w:rsid w:val="002241F2"/>
    <w:rsid w:val="002318C2"/>
    <w:rsid w:val="00254BFD"/>
    <w:rsid w:val="00260D03"/>
    <w:rsid w:val="00272B9D"/>
    <w:rsid w:val="00272BB4"/>
    <w:rsid w:val="002E33A9"/>
    <w:rsid w:val="002F6BA3"/>
    <w:rsid w:val="003D5DC5"/>
    <w:rsid w:val="003F10BE"/>
    <w:rsid w:val="004918DC"/>
    <w:rsid w:val="004B021B"/>
    <w:rsid w:val="005022B0"/>
    <w:rsid w:val="00512D0D"/>
    <w:rsid w:val="005B508E"/>
    <w:rsid w:val="005B75B7"/>
    <w:rsid w:val="005E44AE"/>
    <w:rsid w:val="006138D7"/>
    <w:rsid w:val="00687275"/>
    <w:rsid w:val="006A0271"/>
    <w:rsid w:val="006A1D6C"/>
    <w:rsid w:val="006C33B0"/>
    <w:rsid w:val="007843FA"/>
    <w:rsid w:val="007A3A4A"/>
    <w:rsid w:val="007A532A"/>
    <w:rsid w:val="007C546F"/>
    <w:rsid w:val="008249FE"/>
    <w:rsid w:val="008255B7"/>
    <w:rsid w:val="008933F0"/>
    <w:rsid w:val="008D001C"/>
    <w:rsid w:val="008F5F0C"/>
    <w:rsid w:val="00903FF0"/>
    <w:rsid w:val="0091200D"/>
    <w:rsid w:val="0093435A"/>
    <w:rsid w:val="009348B5"/>
    <w:rsid w:val="009934B3"/>
    <w:rsid w:val="009D355F"/>
    <w:rsid w:val="00A830CE"/>
    <w:rsid w:val="00A909A9"/>
    <w:rsid w:val="00AD3BF9"/>
    <w:rsid w:val="00AF728B"/>
    <w:rsid w:val="00B02FAF"/>
    <w:rsid w:val="00B17C49"/>
    <w:rsid w:val="00BC2C7A"/>
    <w:rsid w:val="00C01391"/>
    <w:rsid w:val="00C131A8"/>
    <w:rsid w:val="00CE3D5E"/>
    <w:rsid w:val="00CF0985"/>
    <w:rsid w:val="00D50C9F"/>
    <w:rsid w:val="00D63D02"/>
    <w:rsid w:val="00D63F55"/>
    <w:rsid w:val="00DA03D8"/>
    <w:rsid w:val="00DD649B"/>
    <w:rsid w:val="00F01926"/>
    <w:rsid w:val="00F31A13"/>
    <w:rsid w:val="00F51D7F"/>
    <w:rsid w:val="00FD6EC7"/>
    <w:rsid w:val="00FF7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C3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C33B0"/>
  </w:style>
  <w:style w:type="paragraph" w:customStyle="1" w:styleId="a4">
    <w:name w:val="Содержимое таблицы"/>
    <w:basedOn w:val="a"/>
    <w:qFormat/>
    <w:rsid w:val="006C33B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6C33B0"/>
    <w:pPr>
      <w:ind w:left="720"/>
      <w:contextualSpacing/>
    </w:pPr>
  </w:style>
  <w:style w:type="table" w:styleId="a6">
    <w:name w:val="Table Grid"/>
    <w:basedOn w:val="a1"/>
    <w:uiPriority w:val="59"/>
    <w:rsid w:val="00B02F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aliases w:val="основа"/>
    <w:uiPriority w:val="1"/>
    <w:qFormat/>
    <w:rsid w:val="00A909A9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Emphasis"/>
    <w:basedOn w:val="a0"/>
    <w:uiPriority w:val="20"/>
    <w:qFormat/>
    <w:rsid w:val="001B1F8F"/>
    <w:rPr>
      <w:i/>
      <w:iCs/>
    </w:rPr>
  </w:style>
  <w:style w:type="character" w:styleId="a9">
    <w:name w:val="Hyperlink"/>
    <w:basedOn w:val="a0"/>
    <w:uiPriority w:val="99"/>
    <w:unhideWhenUsed/>
    <w:rsid w:val="002E33A9"/>
    <w:rPr>
      <w:color w:val="0000FF" w:themeColor="hyperlink"/>
      <w:u w:val="single"/>
    </w:rPr>
  </w:style>
  <w:style w:type="paragraph" w:customStyle="1" w:styleId="aa">
    <w:name w:val="Содержимое врезки"/>
    <w:basedOn w:val="a"/>
    <w:qFormat/>
    <w:rsid w:val="007A3A4A"/>
    <w:rPr>
      <w:color w:val="00000A"/>
    </w:rPr>
  </w:style>
  <w:style w:type="paragraph" w:styleId="ab">
    <w:name w:val="Balloon Text"/>
    <w:basedOn w:val="a"/>
    <w:link w:val="ac"/>
    <w:uiPriority w:val="99"/>
    <w:semiHidden/>
    <w:unhideWhenUsed/>
    <w:rsid w:val="00DA0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03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21E13A-A123-4DF1-A2C7-48954BFE6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1762</Words>
  <Characters>10049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4</cp:revision>
  <cp:lastPrinted>2023-02-16T02:25:00Z</cp:lastPrinted>
  <dcterms:created xsi:type="dcterms:W3CDTF">2023-02-28T11:23:00Z</dcterms:created>
  <dcterms:modified xsi:type="dcterms:W3CDTF">2023-03-12T07:45:00Z</dcterms:modified>
</cp:coreProperties>
</file>