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EF" w:rsidRDefault="00F32CEF" w:rsidP="0044351D">
      <w:pPr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</w:rPr>
        <w:drawing>
          <wp:inline distT="0" distB="0" distL="0" distR="0">
            <wp:extent cx="6120130" cy="8729439"/>
            <wp:effectExtent l="19050" t="0" r="0" b="0"/>
            <wp:docPr id="1" name="Рисунок 1" descr="C:\Users\Пользователь\Desktop\Школа креативного мышл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Школа креативного мышлен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29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CEF" w:rsidRDefault="00F32CEF" w:rsidP="0044351D">
      <w:pPr>
        <w:jc w:val="center"/>
        <w:rPr>
          <w:rFonts w:ascii="Times New Roman" w:hAnsi="Times New Roman" w:cs="Times New Roman"/>
          <w:bCs/>
          <w:sz w:val="24"/>
        </w:rPr>
      </w:pPr>
    </w:p>
    <w:p w:rsidR="00334A84" w:rsidRDefault="00334A84" w:rsidP="0073095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506" w:rsidRDefault="00790506" w:rsidP="0073095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105" w:rsidRPr="001A227F" w:rsidRDefault="00910105" w:rsidP="0073095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27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10105" w:rsidRPr="001A227F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227F">
        <w:rPr>
          <w:rFonts w:ascii="Times New Roman" w:hAnsi="Times New Roman" w:cs="Times New Roman"/>
          <w:sz w:val="24"/>
          <w:szCs w:val="24"/>
        </w:rPr>
        <w:t>Программа курса внеурочной деятельн</w:t>
      </w:r>
      <w:r>
        <w:rPr>
          <w:rFonts w:ascii="Times New Roman" w:hAnsi="Times New Roman" w:cs="Times New Roman"/>
          <w:sz w:val="24"/>
          <w:szCs w:val="24"/>
        </w:rPr>
        <w:t>ости «Школа креативного м</w:t>
      </w:r>
      <w:r w:rsidRPr="001A227F">
        <w:rPr>
          <w:rFonts w:ascii="Times New Roman" w:hAnsi="Times New Roman" w:cs="Times New Roman"/>
          <w:sz w:val="24"/>
          <w:szCs w:val="24"/>
        </w:rPr>
        <w:t>ышления»  составлена согласно  требованиям Федерального  государственного образовательного стандарта начального общего образования, на основе концепции духовно-нравственного развития и воспитания личности гражданина России, планируемых результатов начального общего образования, требований  основной образовательной программы начального общего образования МБОУ «</w:t>
      </w:r>
      <w:r>
        <w:rPr>
          <w:rFonts w:ascii="Times New Roman" w:hAnsi="Times New Roman" w:cs="Times New Roman"/>
          <w:sz w:val="24"/>
          <w:szCs w:val="24"/>
        </w:rPr>
        <w:t>Партизанская СОШ</w:t>
      </w:r>
      <w:r w:rsidRPr="001A227F">
        <w:rPr>
          <w:rFonts w:ascii="Times New Roman" w:hAnsi="Times New Roman" w:cs="Times New Roman"/>
          <w:sz w:val="24"/>
          <w:szCs w:val="24"/>
        </w:rPr>
        <w:t xml:space="preserve">» и авторской программы курса «Школа </w:t>
      </w:r>
      <w:r>
        <w:rPr>
          <w:rFonts w:ascii="Times New Roman" w:hAnsi="Times New Roman" w:cs="Times New Roman"/>
          <w:sz w:val="24"/>
          <w:szCs w:val="24"/>
        </w:rPr>
        <w:t>креативного м</w:t>
      </w:r>
      <w:r w:rsidRPr="001A227F">
        <w:rPr>
          <w:rFonts w:ascii="Times New Roman" w:hAnsi="Times New Roman" w:cs="Times New Roman"/>
          <w:sz w:val="24"/>
          <w:szCs w:val="24"/>
        </w:rPr>
        <w:t>ышления» автора С.Гин.</w:t>
      </w:r>
    </w:p>
    <w:p w:rsidR="00910105" w:rsidRDefault="00910105" w:rsidP="00730958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27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</w:t>
      </w:r>
      <w:r w:rsidRPr="001A227F">
        <w:rPr>
          <w:rFonts w:ascii="Times New Roman" w:eastAsia="Times New Roman" w:hAnsi="Times New Roman" w:cs="Times New Roman"/>
          <w:sz w:val="24"/>
          <w:szCs w:val="24"/>
        </w:rPr>
        <w:t xml:space="preserve"> прогр</w:t>
      </w:r>
      <w:r>
        <w:rPr>
          <w:rFonts w:ascii="Times New Roman" w:eastAsia="Times New Roman" w:hAnsi="Times New Roman" w:cs="Times New Roman"/>
          <w:sz w:val="24"/>
          <w:szCs w:val="24"/>
        </w:rPr>
        <w:t>аммы «Школа креативного мышления</w:t>
      </w:r>
      <w:r w:rsidRPr="001A227F">
        <w:rPr>
          <w:rFonts w:ascii="Times New Roman" w:eastAsia="Times New Roman" w:hAnsi="Times New Roman" w:cs="Times New Roman"/>
          <w:sz w:val="24"/>
          <w:szCs w:val="24"/>
        </w:rPr>
        <w:t>» является повышение уровня развития креативности младших школьников, таких качеств как любознательность, оригинальность, продуктивность, чувствительность к противоречиям, системность, вариативность и др.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44C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программы внеурочной деятельности</w:t>
      </w:r>
    </w:p>
    <w:p w:rsidR="00910105" w:rsidRPr="00DD4E6F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Не менее важным фактором реализ</w:t>
      </w:r>
      <w:r w:rsidR="00C6495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ации данной программы является </w:t>
      </w: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стремление развить у воспитанников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Ценным является участие вспомогательных видов творчества (технического, декоративно-изобразительного, словесного) для стимулирования воображения и его воплощения.</w:t>
      </w:r>
    </w:p>
    <w:p w:rsidR="00910105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Реализация программы предполагает освоение и внедрение личнос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тно- ориентированных технологий</w:t>
      </w: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 игровые технологии; технология КСО; технология проблемного диалога, те</w:t>
      </w: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хнология критического мышления </w:t>
      </w:r>
    </w:p>
    <w:p w:rsidR="00FF59DD" w:rsidRPr="00B16905" w:rsidRDefault="00FF59DD" w:rsidP="00B16905">
      <w:pPr>
        <w:pStyle w:val="a7"/>
        <w:spacing w:before="0" w:beforeAutospacing="0" w:after="0" w:afterAutospacing="0"/>
        <w:jc w:val="both"/>
      </w:pPr>
      <w:r w:rsidRPr="00B16905">
        <w:rPr>
          <w:rStyle w:val="ae"/>
          <w:rFonts w:eastAsiaTheme="minorEastAsia"/>
        </w:rPr>
        <w:t>Формы работы</w:t>
      </w:r>
    </w:p>
    <w:p w:rsidR="00663A13" w:rsidRPr="00663A13" w:rsidRDefault="00663A13" w:rsidP="00663A1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3A13">
        <w:rPr>
          <w:rFonts w:ascii="Times New Roman" w:hAnsi="Times New Roman" w:cs="Times New Roman"/>
          <w:sz w:val="24"/>
          <w:szCs w:val="24"/>
        </w:rPr>
        <w:t xml:space="preserve">Обучение по программе курса предполагает вовлечение обучающихся в продуктивную творческую деятельность: сочинение загадок «по сходству» и сюжетов сказок, придумывание метафор, рисование, изготовление аппликаций, поделок и др., что служит показателем уровня освоения учебного содержания. Реализация программы курса осуществляется через сочетание разнообразных по содержанию и форме видов образовательной деятельности: беседы, обсуждения, проблемные диалоги, анализ, игры, фантазирование. </w:t>
      </w:r>
    </w:p>
    <w:p w:rsidR="00910105" w:rsidRPr="0096744C" w:rsidRDefault="00910105" w:rsidP="0073095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  <w:t>Основные виды деятельности учащихся: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решение занимательных задач;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участие в различных конкурсах, </w:t>
      </w:r>
      <w:r w:rsidRPr="0096744C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олимпиадах, викторинах 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знакомство с 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научно-популярной литературой, 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проектная деятельность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самостоятельная работа;</w:t>
      </w:r>
    </w:p>
    <w:p w:rsidR="00910105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работа в парах, в группах.</w:t>
      </w:r>
    </w:p>
    <w:p w:rsidR="00187564" w:rsidRDefault="00187564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1875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Использование различные видов игр: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● эмоционально-сенсорные игры, основанные на развитии чувственной и эмоциональной сферы личности ребёнка (игры-знакомства, игры на внимание, эмоционально-разогревающие игры, пальчиковые игры);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● интеллектуальные игры, ориентированные на развитие нестандартного самостоятельного мышления, логики, интуиции, чувства юмора, интеллектуальной реакции (словесные, наглядно-предметные, соревновательные и интерактивные);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● креативные игры, способствующие развитию </w:t>
      </w:r>
      <w:r w:rsidR="001875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ассоциативного, нестандартного </w:t>
      </w: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взгляда на мир, воображения и фантазии, стремления к творчеству в процессе жизнедеятельности (словесные, пластические и драматические, изобразительные);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96744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● подвижные игры, которые носят полифункциональный характер, развивая чувство ритма, мысль, навыки общения, фантазию, волю, внимание и т.д.</w:t>
      </w:r>
    </w:p>
    <w:p w:rsidR="00663A13" w:rsidRDefault="00663A13" w:rsidP="00663A13">
      <w:pPr>
        <w:pStyle w:val="a4"/>
        <w:rPr>
          <w:rFonts w:ascii="Times New Roman" w:hAnsi="Times New Roman"/>
          <w:sz w:val="24"/>
          <w:szCs w:val="24"/>
        </w:rPr>
      </w:pPr>
    </w:p>
    <w:p w:rsidR="00663A13" w:rsidRPr="00663A13" w:rsidRDefault="00910105" w:rsidP="00663A1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663A13">
        <w:rPr>
          <w:rFonts w:ascii="Times New Roman" w:hAnsi="Times New Roman"/>
          <w:sz w:val="24"/>
          <w:szCs w:val="24"/>
        </w:rPr>
        <w:t>Программой «Школа креативного мышления» предполагается построение занятий</w:t>
      </w:r>
      <w:r w:rsidR="00663A13">
        <w:rPr>
          <w:rFonts w:ascii="Times New Roman" w:hAnsi="Times New Roman"/>
          <w:sz w:val="24"/>
          <w:szCs w:val="24"/>
        </w:rPr>
        <w:t xml:space="preserve">на </w:t>
      </w:r>
      <w:r w:rsidRPr="00663A13">
        <w:rPr>
          <w:rFonts w:ascii="Times New Roman" w:hAnsi="Times New Roman"/>
          <w:i/>
          <w:sz w:val="24"/>
          <w:szCs w:val="24"/>
        </w:rPr>
        <w:t>принципах сотрудничества и сотворчества</w:t>
      </w:r>
      <w:r w:rsidRPr="00663A13">
        <w:rPr>
          <w:rFonts w:ascii="Times New Roman" w:hAnsi="Times New Roman"/>
          <w:sz w:val="24"/>
          <w:szCs w:val="24"/>
        </w:rPr>
        <w:t xml:space="preserve">, ориентация на привлечение детского опыта в </w:t>
      </w:r>
      <w:r w:rsidRPr="00663A13">
        <w:rPr>
          <w:rFonts w:ascii="Times New Roman" w:hAnsi="Times New Roman"/>
          <w:sz w:val="24"/>
          <w:szCs w:val="24"/>
        </w:rPr>
        <w:lastRenderedPageBreak/>
        <w:t>качестве ресурса построения занятия, возможность переноса полученных знаний на другое учебное и внеучебное содержание.</w:t>
      </w:r>
    </w:p>
    <w:p w:rsidR="00910105" w:rsidRPr="00663A13" w:rsidRDefault="00910105" w:rsidP="00663A13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663A13">
        <w:rPr>
          <w:rFonts w:ascii="Times New Roman" w:hAnsi="Times New Roman"/>
          <w:color w:val="000000"/>
          <w:sz w:val="24"/>
          <w:szCs w:val="24"/>
        </w:rPr>
        <w:t>Методы контроля -  задания в виде творческих работ в конце каждой темы</w:t>
      </w:r>
      <w:r w:rsidR="003C5CB9" w:rsidRPr="00663A1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63A13">
        <w:rPr>
          <w:rFonts w:ascii="Times New Roman" w:hAnsi="Times New Roman"/>
          <w:color w:val="000000"/>
          <w:sz w:val="24"/>
          <w:szCs w:val="24"/>
        </w:rPr>
        <w:t>участие в конкурсах.</w:t>
      </w:r>
    </w:p>
    <w:p w:rsidR="00910105" w:rsidRPr="00663A13" w:rsidRDefault="00910105" w:rsidP="00663A13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663A13">
        <w:rPr>
          <w:rFonts w:ascii="Times New Roman" w:hAnsi="Times New Roman"/>
          <w:color w:val="000000"/>
          <w:sz w:val="24"/>
          <w:szCs w:val="24"/>
        </w:rPr>
        <w:t>Основным методом проведения занятий является практическая работа</w:t>
      </w:r>
    </w:p>
    <w:p w:rsidR="00AF3A73" w:rsidRDefault="00AF3A73" w:rsidP="00B16905">
      <w:pPr>
        <w:tabs>
          <w:tab w:val="left" w:pos="1796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0105" w:rsidRPr="005078C1" w:rsidRDefault="00AF3A73" w:rsidP="00AF3A73">
      <w:pPr>
        <w:tabs>
          <w:tab w:val="left" w:pos="1796"/>
          <w:tab w:val="center" w:pos="4819"/>
        </w:tabs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10105" w:rsidRPr="005078C1">
        <w:rPr>
          <w:rFonts w:ascii="Times New Roman" w:hAnsi="Times New Roman" w:cs="Times New Roman"/>
          <w:b/>
          <w:sz w:val="24"/>
          <w:szCs w:val="24"/>
        </w:rPr>
        <w:t>Организационно-педагогические характеристики</w:t>
      </w:r>
    </w:p>
    <w:p w:rsidR="003C5CB9" w:rsidRPr="003C5CB9" w:rsidRDefault="00910105" w:rsidP="003C5CB9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8C1">
        <w:rPr>
          <w:rFonts w:ascii="Times New Roman" w:hAnsi="Times New Roman" w:cs="Times New Roman"/>
          <w:b/>
          <w:sz w:val="24"/>
          <w:szCs w:val="24"/>
        </w:rPr>
        <w:t>образовательного процесса</w:t>
      </w:r>
    </w:p>
    <w:p w:rsidR="003C5CB9" w:rsidRPr="003C5CB9" w:rsidRDefault="003C5CB9" w:rsidP="003C5CB9">
      <w:pPr>
        <w:pStyle w:val="a3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C5CB9">
        <w:rPr>
          <w:rFonts w:ascii="Times New Roman" w:hAnsi="Times New Roman" w:cs="Times New Roman"/>
          <w:sz w:val="24"/>
          <w:szCs w:val="24"/>
        </w:rPr>
        <w:t>•</w:t>
      </w:r>
      <w:r w:rsidRPr="003C5CB9">
        <w:rPr>
          <w:rFonts w:ascii="Times New Roman" w:hAnsi="Times New Roman" w:cs="Times New Roman"/>
          <w:sz w:val="24"/>
          <w:szCs w:val="24"/>
        </w:rPr>
        <w:tab/>
        <w:t>Возраст обучающихся – 7-11 лет</w:t>
      </w:r>
    </w:p>
    <w:p w:rsidR="003C5CB9" w:rsidRPr="003C5CB9" w:rsidRDefault="003C5CB9" w:rsidP="003C5CB9">
      <w:pPr>
        <w:pStyle w:val="a3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C5CB9">
        <w:rPr>
          <w:rFonts w:ascii="Times New Roman" w:hAnsi="Times New Roman" w:cs="Times New Roman"/>
          <w:sz w:val="24"/>
          <w:szCs w:val="24"/>
          <w:u w:val="single"/>
        </w:rPr>
        <w:t>Режим работы</w:t>
      </w:r>
      <w:r w:rsidRPr="003C5CB9">
        <w:rPr>
          <w:rFonts w:ascii="Times New Roman" w:hAnsi="Times New Roman" w:cs="Times New Roman"/>
          <w:sz w:val="24"/>
          <w:szCs w:val="24"/>
        </w:rPr>
        <w:t>:</w:t>
      </w:r>
    </w:p>
    <w:p w:rsidR="00910105" w:rsidRPr="003C5CB9" w:rsidRDefault="003C5CB9" w:rsidP="003C5CB9">
      <w:pPr>
        <w:pStyle w:val="a3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C5CB9">
        <w:rPr>
          <w:rFonts w:ascii="Times New Roman" w:hAnsi="Times New Roman" w:cs="Times New Roman"/>
          <w:sz w:val="24"/>
          <w:szCs w:val="24"/>
        </w:rPr>
        <w:t>•</w:t>
      </w:r>
      <w:r w:rsidRPr="003C5CB9">
        <w:rPr>
          <w:rFonts w:ascii="Times New Roman" w:hAnsi="Times New Roman" w:cs="Times New Roman"/>
          <w:sz w:val="24"/>
          <w:szCs w:val="24"/>
        </w:rPr>
        <w:tab/>
        <w:t>3 часа в неделю (академический час)</w:t>
      </w:r>
    </w:p>
    <w:p w:rsidR="00495375" w:rsidRPr="00495375" w:rsidRDefault="0049537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10105" w:rsidRPr="004054A7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Pr="005078C1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изучения курса внеурочной деятельности «Школа креативного мышления. Мир загадок»</w:t>
      </w:r>
    </w:p>
    <w:p w:rsidR="00910105" w:rsidRPr="0096744C" w:rsidRDefault="00910105" w:rsidP="00730958">
      <w:pPr>
        <w:pStyle w:val="a8"/>
        <w:spacing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М</w:t>
      </w:r>
      <w:r w:rsidRPr="0096744C">
        <w:rPr>
          <w:rFonts w:ascii="Times New Roman" w:hAnsi="Times New Roman" w:cs="Times New Roman"/>
          <w:b/>
          <w:i/>
          <w:iCs/>
          <w:sz w:val="24"/>
          <w:szCs w:val="24"/>
        </w:rPr>
        <w:t>етапредметные: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44C">
        <w:rPr>
          <w:rFonts w:ascii="Times New Roman" w:hAnsi="Times New Roman" w:cs="Times New Roman"/>
          <w:i/>
          <w:sz w:val="24"/>
          <w:szCs w:val="24"/>
        </w:rPr>
        <w:t xml:space="preserve">Личностные УУД: 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744C">
        <w:rPr>
          <w:rFonts w:ascii="Times New Roman" w:hAnsi="Times New Roman" w:cs="Times New Roman"/>
          <w:sz w:val="24"/>
          <w:szCs w:val="24"/>
        </w:rPr>
        <w:t>расширение представлений детей об окружающей действительности.</w:t>
      </w:r>
    </w:p>
    <w:p w:rsidR="00910105" w:rsidRPr="0096744C" w:rsidRDefault="00910105" w:rsidP="00730958">
      <w:pPr>
        <w:pStyle w:val="a3"/>
        <w:numPr>
          <w:ilvl w:val="0"/>
          <w:numId w:val="9"/>
        </w:numPr>
        <w:spacing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Освоение способов духовного и интеллектуального саморазвития</w:t>
      </w:r>
    </w:p>
    <w:p w:rsidR="00910105" w:rsidRPr="0096744C" w:rsidRDefault="00910105" w:rsidP="00730958">
      <w:pPr>
        <w:pStyle w:val="a3"/>
        <w:numPr>
          <w:ilvl w:val="0"/>
          <w:numId w:val="9"/>
        </w:numPr>
        <w:spacing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Овладение навыкам эмоциональной саморегуляции</w:t>
      </w:r>
    </w:p>
    <w:p w:rsidR="00AB3E72" w:rsidRDefault="00910105" w:rsidP="00730958">
      <w:pPr>
        <w:pStyle w:val="a3"/>
        <w:numPr>
          <w:ilvl w:val="0"/>
          <w:numId w:val="9"/>
        </w:numPr>
        <w:spacing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Формирование культуры мышления и поведения</w:t>
      </w:r>
    </w:p>
    <w:p w:rsidR="00910105" w:rsidRPr="00AB3E72" w:rsidRDefault="00910105" w:rsidP="00730958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B3E72">
        <w:rPr>
          <w:rFonts w:ascii="Times New Roman" w:hAnsi="Times New Roman" w:cs="Times New Roman"/>
          <w:i/>
          <w:sz w:val="24"/>
          <w:szCs w:val="24"/>
        </w:rPr>
        <w:t xml:space="preserve"> Коммуникативные УУД</w:t>
      </w:r>
      <w:r w:rsidRPr="00AB3E72">
        <w:rPr>
          <w:rFonts w:ascii="Times New Roman" w:hAnsi="Times New Roman" w:cs="Times New Roman"/>
          <w:sz w:val="24"/>
          <w:szCs w:val="24"/>
        </w:rPr>
        <w:t>:</w:t>
      </w:r>
    </w:p>
    <w:p w:rsidR="00910105" w:rsidRPr="0096744C" w:rsidRDefault="00910105" w:rsidP="00730958">
      <w:pPr>
        <w:pStyle w:val="a3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b/>
          <w:sz w:val="24"/>
          <w:szCs w:val="24"/>
        </w:rPr>
        <w:t>-</w:t>
      </w:r>
      <w:r w:rsidRPr="0096744C">
        <w:rPr>
          <w:rFonts w:ascii="Times New Roman" w:hAnsi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собственной;</w:t>
      </w:r>
    </w:p>
    <w:p w:rsidR="00910105" w:rsidRPr="0096744C" w:rsidRDefault="00910105" w:rsidP="00730958">
      <w:pPr>
        <w:pStyle w:val="a3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-учитывать разные мнения и стремиться к координации различ</w:t>
      </w:r>
      <w:r>
        <w:rPr>
          <w:rFonts w:ascii="Times New Roman" w:hAnsi="Times New Roman"/>
          <w:sz w:val="24"/>
          <w:szCs w:val="24"/>
        </w:rPr>
        <w:t xml:space="preserve">ных позиций распределять роли, </w:t>
      </w:r>
      <w:r w:rsidRPr="0096744C">
        <w:rPr>
          <w:rFonts w:ascii="Times New Roman" w:hAnsi="Times New Roman"/>
          <w:sz w:val="24"/>
          <w:szCs w:val="24"/>
        </w:rPr>
        <w:t>взаимно контр</w:t>
      </w:r>
      <w:r>
        <w:rPr>
          <w:rFonts w:ascii="Times New Roman" w:hAnsi="Times New Roman"/>
          <w:sz w:val="24"/>
          <w:szCs w:val="24"/>
        </w:rPr>
        <w:t xml:space="preserve">олировать действия друг друга, </w:t>
      </w:r>
      <w:r w:rsidRPr="0096744C">
        <w:rPr>
          <w:rFonts w:ascii="Times New Roman" w:hAnsi="Times New Roman"/>
          <w:sz w:val="24"/>
          <w:szCs w:val="24"/>
        </w:rPr>
        <w:t>заменят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96744C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уг друга. Умение согласовывать свои действия </w:t>
      </w:r>
      <w:r w:rsidRPr="0096744C">
        <w:rPr>
          <w:rFonts w:ascii="Times New Roman" w:hAnsi="Times New Roman"/>
          <w:sz w:val="24"/>
          <w:szCs w:val="24"/>
        </w:rPr>
        <w:t>с партнерами.</w:t>
      </w:r>
    </w:p>
    <w:p w:rsidR="00910105" w:rsidRPr="0096744C" w:rsidRDefault="00910105" w:rsidP="00730958">
      <w:pPr>
        <w:pStyle w:val="a3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910105" w:rsidRPr="0096744C" w:rsidRDefault="00910105" w:rsidP="00730958">
      <w:pPr>
        <w:pStyle w:val="a3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ыслушивать собеседника и вести </w:t>
      </w:r>
      <w:r w:rsidRPr="0096744C">
        <w:rPr>
          <w:rFonts w:ascii="Times New Roman" w:hAnsi="Times New Roman"/>
          <w:sz w:val="24"/>
          <w:szCs w:val="24"/>
        </w:rPr>
        <w:t>диалога;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44C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910105" w:rsidRPr="0096744C" w:rsidRDefault="00910105" w:rsidP="00730958">
      <w:pPr>
        <w:pStyle w:val="a3"/>
        <w:numPr>
          <w:ilvl w:val="0"/>
          <w:numId w:val="6"/>
        </w:numPr>
        <w:tabs>
          <w:tab w:val="num" w:pos="360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 xml:space="preserve">- самостоятельно включаться в творческую деятельность </w:t>
      </w:r>
    </w:p>
    <w:p w:rsidR="00910105" w:rsidRPr="0096744C" w:rsidRDefault="00910105" w:rsidP="00730958">
      <w:pPr>
        <w:pStyle w:val="a3"/>
        <w:numPr>
          <w:ilvl w:val="0"/>
          <w:numId w:val="6"/>
        </w:numPr>
        <w:tabs>
          <w:tab w:val="num" w:pos="360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Расширять кругозор</w:t>
      </w:r>
    </w:p>
    <w:p w:rsidR="00910105" w:rsidRPr="0096744C" w:rsidRDefault="00910105" w:rsidP="00730958">
      <w:pPr>
        <w:pStyle w:val="a3"/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приобретать практические навыки и умения в практической деятельности.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44C">
        <w:rPr>
          <w:rFonts w:ascii="Times New Roman" w:hAnsi="Times New Roman" w:cs="Times New Roman"/>
          <w:i/>
          <w:sz w:val="24"/>
          <w:szCs w:val="24"/>
        </w:rPr>
        <w:t xml:space="preserve">  Регулятивные УУД:</w:t>
      </w:r>
    </w:p>
    <w:p w:rsidR="00910105" w:rsidRPr="0096744C" w:rsidRDefault="00910105" w:rsidP="00730958">
      <w:pPr>
        <w:pStyle w:val="a3"/>
        <w:numPr>
          <w:ilvl w:val="0"/>
          <w:numId w:val="7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</w:t>
      </w:r>
      <w:r w:rsidRPr="0096744C">
        <w:rPr>
          <w:rFonts w:ascii="Times New Roman" w:hAnsi="Times New Roman"/>
          <w:sz w:val="24"/>
          <w:szCs w:val="24"/>
        </w:rPr>
        <w:t xml:space="preserve"> свои действия и действия других детей</w:t>
      </w:r>
    </w:p>
    <w:p w:rsidR="00910105" w:rsidRPr="0096744C" w:rsidRDefault="00910105" w:rsidP="00730958">
      <w:pPr>
        <w:pStyle w:val="a4"/>
        <w:numPr>
          <w:ilvl w:val="0"/>
          <w:numId w:val="7"/>
        </w:numPr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-оценивать правильность выполнения работы на уровне адекватной оценки;</w:t>
      </w:r>
    </w:p>
    <w:p w:rsidR="00910105" w:rsidRPr="0096744C" w:rsidRDefault="00910105" w:rsidP="00730958">
      <w:pPr>
        <w:pStyle w:val="a4"/>
        <w:numPr>
          <w:ilvl w:val="0"/>
          <w:numId w:val="7"/>
        </w:numPr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-вносить </w:t>
      </w:r>
      <w:r w:rsidRPr="0096744C">
        <w:rPr>
          <w:rFonts w:ascii="Times New Roman" w:hAnsi="Times New Roman"/>
          <w:sz w:val="24"/>
          <w:szCs w:val="24"/>
        </w:rPr>
        <w:t>необходимые коррективы;</w:t>
      </w:r>
    </w:p>
    <w:p w:rsidR="00910105" w:rsidRPr="0096744C" w:rsidRDefault="00910105" w:rsidP="00730958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 xml:space="preserve">           -уметь планировать работу и определять последовательность действий.</w:t>
      </w:r>
    </w:p>
    <w:p w:rsidR="00910105" w:rsidRPr="0096744C" w:rsidRDefault="00910105" w:rsidP="00730958">
      <w:pPr>
        <w:pStyle w:val="a4"/>
        <w:numPr>
          <w:ilvl w:val="0"/>
          <w:numId w:val="10"/>
        </w:numPr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учиться высказывать своё предположение (версию) на основе работы с материалом;</w:t>
      </w:r>
    </w:p>
    <w:p w:rsidR="00910105" w:rsidRPr="0096744C" w:rsidRDefault="00910105" w:rsidP="00730958">
      <w:pPr>
        <w:pStyle w:val="a8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b/>
          <w:sz w:val="24"/>
          <w:szCs w:val="24"/>
        </w:rPr>
        <w:t>Пути достижения:</w:t>
      </w:r>
    </w:p>
    <w:p w:rsidR="00AB3E72" w:rsidRPr="00AB3E72" w:rsidRDefault="00910105" w:rsidP="00730958">
      <w:pPr>
        <w:pStyle w:val="a8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Pr="0096744C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универсальны</w:t>
      </w:r>
      <w:r w:rsidR="00663A13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учебные действий осуществляется в результате продуктивных видов художестве</w:t>
      </w:r>
      <w:r w:rsidR="00663A13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нно-творческой деятельности. На 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занятии ребенок создаёт уникальный творческий продукт(рисунок, поделку) При этом он самостоятельно</w:t>
      </w:r>
      <w:r w:rsidR="000B641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или с помощью учителя 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ставит цель предстоящей творческ</w:t>
      </w:r>
      <w:r w:rsidR="00AB3E7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ой работы, обдумывает замысел,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выполняет творческое задание, придумывает название рисунку, выражая в словесной форме образный смысл или замысел произведения, оценивает результат своего труда и работы одноклассников, а по необходимости осуществляет коррекцию, уточнение своей творческой работы</w:t>
      </w:r>
      <w:r w:rsidR="00AB3E7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</w:p>
    <w:p w:rsidR="00910105" w:rsidRPr="0096744C" w:rsidRDefault="00910105" w:rsidP="00730958">
      <w:pPr>
        <w:shd w:val="clear" w:color="auto" w:fill="FFFFFF"/>
        <w:spacing w:before="29" w:line="240" w:lineRule="auto"/>
        <w:ind w:left="-567"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3"/>
          <w:sz w:val="24"/>
          <w:szCs w:val="24"/>
        </w:rPr>
        <w:t>Л</w:t>
      </w:r>
      <w:r w:rsidRPr="0096744C">
        <w:rPr>
          <w:rFonts w:ascii="Times New Roman" w:hAnsi="Times New Roman" w:cs="Times New Roman"/>
          <w:b/>
          <w:i/>
          <w:color w:val="000000"/>
          <w:spacing w:val="-3"/>
          <w:sz w:val="24"/>
          <w:szCs w:val="24"/>
        </w:rPr>
        <w:t>ичностные:</w:t>
      </w:r>
    </w:p>
    <w:p w:rsidR="00910105" w:rsidRPr="0096744C" w:rsidRDefault="00910105" w:rsidP="0073095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-готовность и способность к саморазвитию;</w:t>
      </w:r>
    </w:p>
    <w:p w:rsidR="00910105" w:rsidRPr="0096744C" w:rsidRDefault="00910105" w:rsidP="00730958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-разв</w:t>
      </w:r>
      <w:r w:rsidR="00F45F28">
        <w:rPr>
          <w:rFonts w:ascii="Times New Roman" w:hAnsi="Times New Roman"/>
          <w:sz w:val="24"/>
          <w:szCs w:val="24"/>
        </w:rPr>
        <w:t xml:space="preserve">итие познавательных интересов, </w:t>
      </w:r>
      <w:r w:rsidRPr="0096744C">
        <w:rPr>
          <w:rFonts w:ascii="Times New Roman" w:hAnsi="Times New Roman"/>
          <w:sz w:val="24"/>
          <w:szCs w:val="24"/>
        </w:rPr>
        <w:t>мотивов;</w:t>
      </w:r>
    </w:p>
    <w:p w:rsidR="00910105" w:rsidRPr="0096744C" w:rsidRDefault="00910105" w:rsidP="00730958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sz w:val="24"/>
          <w:szCs w:val="24"/>
        </w:rPr>
        <w:t>-знание основных моральных норм (справедливое распределение, взаимопомощь, правдивость, честность, ответственность.)</w:t>
      </w:r>
    </w:p>
    <w:p w:rsidR="00910105" w:rsidRPr="0096744C" w:rsidRDefault="00910105" w:rsidP="00730958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sz w:val="24"/>
          <w:szCs w:val="24"/>
        </w:rPr>
        <w:t>-учиться объяснять свое несогласия и пытаться договориться;</w:t>
      </w:r>
    </w:p>
    <w:p w:rsidR="00910105" w:rsidRPr="0096744C" w:rsidRDefault="00910105" w:rsidP="00730958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sz w:val="24"/>
          <w:szCs w:val="24"/>
        </w:rPr>
        <w:lastRenderedPageBreak/>
        <w:t>-учиться выражать свои мысли, аргументировать;</w:t>
      </w:r>
    </w:p>
    <w:p w:rsidR="00910105" w:rsidRPr="0096744C" w:rsidRDefault="00910105" w:rsidP="00730958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sz w:val="24"/>
          <w:szCs w:val="24"/>
        </w:rPr>
        <w:t>-овладевать креативными навыками, действуя в нестандартной ситуации.</w:t>
      </w:r>
    </w:p>
    <w:p w:rsidR="00910105" w:rsidRPr="0096744C" w:rsidRDefault="00910105" w:rsidP="00730958">
      <w:pPr>
        <w:pStyle w:val="a4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6744C">
        <w:rPr>
          <w:rFonts w:ascii="Times New Roman" w:hAnsi="Times New Roman"/>
          <w:b/>
          <w:sz w:val="24"/>
          <w:szCs w:val="24"/>
        </w:rPr>
        <w:t>Пути достижения</w:t>
      </w:r>
    </w:p>
    <w:p w:rsidR="00910105" w:rsidRPr="0096744C" w:rsidRDefault="00910105" w:rsidP="00730958">
      <w:pPr>
        <w:spacing w:after="0" w:line="240" w:lineRule="auto"/>
        <w:ind w:left="-567" w:firstLine="567"/>
        <w:jc w:val="both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Формирование коммуникативных универсальных учебных действий</w:t>
      </w:r>
      <w:r w:rsidRPr="0096744C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обеспечивается в результате диалога субъектов образовательного процесса. Расширение навыков общения происходит в процессе игровых сит</w:t>
      </w:r>
      <w:r w:rsidR="00F45F2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уаций, деловых игр, тренингов, 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предполагающих многопозиционные роли: худо</w:t>
      </w:r>
      <w:r w:rsidR="00AB3E72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жника, зрителя, критика, актёр </w:t>
      </w:r>
      <w:r w:rsidRPr="0096744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 др. Коммуникативный опыт складывается в процессе рассуждений ученика о художественных особенностях произведений, в умении обсуждать индивидуальные результаты художественно-творческой деятельности, в процессе сотрудничества и создания коллективных творческих проектов, с использованием возможностей ИКТ </w:t>
      </w:r>
    </w:p>
    <w:p w:rsidR="00910105" w:rsidRDefault="00910105" w:rsidP="007309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</w:p>
    <w:p w:rsidR="00910105" w:rsidRPr="00710F26" w:rsidRDefault="00910105" w:rsidP="00710F26">
      <w:pPr>
        <w:pStyle w:val="a4"/>
        <w:jc w:val="center"/>
        <w:rPr>
          <w:rStyle w:val="apple-style-span"/>
          <w:rFonts w:ascii="Times New Roman" w:hAnsi="Times New Roman"/>
          <w:b/>
          <w:sz w:val="24"/>
          <w:szCs w:val="24"/>
        </w:rPr>
      </w:pPr>
      <w:r w:rsidRPr="00710F26">
        <w:rPr>
          <w:rStyle w:val="apple-style-span"/>
          <w:rFonts w:ascii="Times New Roman" w:hAnsi="Times New Roman"/>
          <w:b/>
          <w:sz w:val="24"/>
          <w:szCs w:val="24"/>
        </w:rPr>
        <w:t>Планируемые результаты изучения курса внеурочной деятельности «Школа креативного мышления. Мир загадок»</w:t>
      </w:r>
    </w:p>
    <w:p w:rsidR="00710F26" w:rsidRPr="00620F76" w:rsidRDefault="00710F26" w:rsidP="00710F26">
      <w:pPr>
        <w:pStyle w:val="a4"/>
        <w:ind w:left="720"/>
        <w:rPr>
          <w:rStyle w:val="apple-style-span"/>
          <w:rFonts w:ascii="Times New Roman" w:hAnsi="Times New Roman"/>
          <w:i/>
          <w:sz w:val="24"/>
          <w:szCs w:val="24"/>
        </w:rPr>
      </w:pPr>
      <w:r w:rsidRPr="00620F76">
        <w:rPr>
          <w:rStyle w:val="apple-style-span"/>
          <w:rFonts w:ascii="Times New Roman" w:hAnsi="Times New Roman"/>
          <w:i/>
          <w:sz w:val="24"/>
          <w:szCs w:val="24"/>
        </w:rPr>
        <w:t xml:space="preserve">будут знать: </w:t>
      </w:r>
    </w:p>
    <w:p w:rsid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чем отличается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сказка от реальности; алгоритм </w:t>
      </w:r>
      <w:r w:rsidRPr="00710F26">
        <w:rPr>
          <w:rStyle w:val="apple-style-span"/>
          <w:rFonts w:ascii="Times New Roman" w:hAnsi="Times New Roman"/>
          <w:sz w:val="24"/>
          <w:szCs w:val="24"/>
        </w:rPr>
        <w:t xml:space="preserve">сочинения загадок; </w:t>
      </w:r>
    </w:p>
    <w:p w:rsid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 xml:space="preserve">алгоритм придумывания метафор; </w:t>
      </w:r>
    </w:p>
    <w:p w:rsid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о приёмах ф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антазирования: «Морфологический </w:t>
      </w:r>
      <w:r w:rsidRPr="00710F26">
        <w:rPr>
          <w:rStyle w:val="apple-style-span"/>
          <w:rFonts w:ascii="Times New Roman" w:hAnsi="Times New Roman"/>
          <w:sz w:val="24"/>
          <w:szCs w:val="24"/>
        </w:rPr>
        <w:t xml:space="preserve">анализ», 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типовые приёмы </w:t>
      </w:r>
      <w:r w:rsidRPr="00710F26">
        <w:rPr>
          <w:rStyle w:val="apple-style-span"/>
          <w:rFonts w:ascii="Times New Roman" w:hAnsi="Times New Roman"/>
          <w:sz w:val="24"/>
          <w:szCs w:val="24"/>
        </w:rPr>
        <w:t xml:space="preserve">фантазирования; </w:t>
      </w:r>
    </w:p>
    <w:p w:rsidR="00710F26" w:rsidRP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правила прогнозирования.</w:t>
      </w:r>
    </w:p>
    <w:p w:rsidR="00710F26" w:rsidRPr="00620F76" w:rsidRDefault="00710F26" w:rsidP="00710F26">
      <w:pPr>
        <w:pStyle w:val="a4"/>
        <w:ind w:left="720"/>
        <w:rPr>
          <w:rStyle w:val="apple-style-span"/>
          <w:rFonts w:ascii="Times New Roman" w:hAnsi="Times New Roman"/>
          <w:i/>
          <w:sz w:val="24"/>
          <w:szCs w:val="24"/>
        </w:rPr>
      </w:pPr>
      <w:r w:rsidRPr="00620F76">
        <w:rPr>
          <w:rStyle w:val="apple-style-span"/>
          <w:rFonts w:ascii="Times New Roman" w:hAnsi="Times New Roman"/>
          <w:i/>
          <w:sz w:val="24"/>
          <w:szCs w:val="24"/>
        </w:rPr>
        <w:t xml:space="preserve">будут уметь: </w:t>
      </w:r>
    </w:p>
    <w:p w:rsidR="00710F26" w:rsidRP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решать задачи «да-нетки»; анализировать алгоритм</w:t>
      </w:r>
    </w:p>
    <w:p w:rsidR="00710F26" w:rsidRP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сочин</w:t>
      </w:r>
      <w:r>
        <w:rPr>
          <w:rStyle w:val="apple-style-span"/>
          <w:rFonts w:ascii="Times New Roman" w:hAnsi="Times New Roman"/>
          <w:sz w:val="24"/>
          <w:szCs w:val="24"/>
        </w:rPr>
        <w:t>ять</w:t>
      </w:r>
      <w:r w:rsidRPr="00710F26">
        <w:rPr>
          <w:rStyle w:val="apple-style-span"/>
          <w:rFonts w:ascii="Times New Roman" w:hAnsi="Times New Roman"/>
          <w:sz w:val="24"/>
          <w:szCs w:val="24"/>
        </w:rPr>
        <w:t xml:space="preserve"> загад</w:t>
      </w:r>
      <w:r>
        <w:rPr>
          <w:rStyle w:val="apple-style-span"/>
          <w:rFonts w:ascii="Times New Roman" w:hAnsi="Times New Roman"/>
          <w:sz w:val="24"/>
          <w:szCs w:val="24"/>
        </w:rPr>
        <w:t>ки</w:t>
      </w:r>
      <w:r w:rsidRPr="00710F26">
        <w:rPr>
          <w:rStyle w:val="apple-style-span"/>
          <w:rFonts w:ascii="Times New Roman" w:hAnsi="Times New Roman"/>
          <w:sz w:val="24"/>
          <w:szCs w:val="24"/>
        </w:rPr>
        <w:t>; сочинять сказочные сюжеты; отгадывать шарады;</w:t>
      </w:r>
    </w:p>
    <w:p w:rsidR="00710F26" w:rsidRP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сочинять метафоры, истории и сказки; фантазировать по приёмам;</w:t>
      </w:r>
    </w:p>
    <w:p w:rsidR="00710F26" w:rsidRPr="00710F26" w:rsidRDefault="00710F26" w:rsidP="00710F26">
      <w:pPr>
        <w:pStyle w:val="a4"/>
        <w:numPr>
          <w:ilvl w:val="0"/>
          <w:numId w:val="13"/>
        </w:numPr>
        <w:rPr>
          <w:rStyle w:val="apple-style-span"/>
          <w:rFonts w:ascii="Times New Roman" w:hAnsi="Times New Roman"/>
          <w:sz w:val="24"/>
          <w:szCs w:val="24"/>
        </w:rPr>
      </w:pPr>
      <w:r w:rsidRPr="00710F26">
        <w:rPr>
          <w:rStyle w:val="apple-style-span"/>
          <w:rFonts w:ascii="Times New Roman" w:hAnsi="Times New Roman"/>
          <w:sz w:val="24"/>
          <w:szCs w:val="24"/>
        </w:rPr>
        <w:t>фантазировать и прогнозировать; решать проблемные ситуации.</w:t>
      </w:r>
    </w:p>
    <w:p w:rsidR="00910105" w:rsidRPr="0096744C" w:rsidRDefault="00910105" w:rsidP="00730958">
      <w:pPr>
        <w:tabs>
          <w:tab w:val="left" w:pos="540"/>
        </w:tabs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620F76">
        <w:rPr>
          <w:rStyle w:val="apple-style-span"/>
          <w:rFonts w:ascii="Times New Roman" w:hAnsi="Times New Roman" w:cs="Times New Roman"/>
          <w:b/>
          <w:i/>
          <w:color w:val="000000"/>
          <w:sz w:val="24"/>
          <w:szCs w:val="24"/>
        </w:rPr>
        <w:t>Получат возможность научиться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: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нестандартные методы решения различных задач;</w:t>
      </w:r>
    </w:p>
    <w:p w:rsidR="00910105" w:rsidRPr="0096744C" w:rsidRDefault="00910105" w:rsidP="00730958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рассуждать при решении логических задач, задач на смекалку, задач на эрудицию и интуицию;</w:t>
      </w:r>
    </w:p>
    <w:p w:rsidR="00910105" w:rsidRPr="0096744C" w:rsidRDefault="00910105" w:rsidP="00730958">
      <w:pPr>
        <w:numPr>
          <w:ilvl w:val="0"/>
          <w:numId w:val="1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44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данные в виде таблиц при решении задач, при составлении математических кроссвордов, шарад и ребусов</w:t>
      </w:r>
    </w:p>
    <w:p w:rsidR="00910105" w:rsidRPr="0096744C" w:rsidRDefault="00910105" w:rsidP="003C5CB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0105" w:rsidRPr="001A227F" w:rsidRDefault="00910105" w:rsidP="0073095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227F">
        <w:rPr>
          <w:rFonts w:ascii="Times New Roman" w:eastAsia="Times New Roman" w:hAnsi="Times New Roman" w:cs="Times New Roman"/>
          <w:sz w:val="24"/>
          <w:szCs w:val="24"/>
        </w:rPr>
        <w:t>Программа к</w:t>
      </w:r>
      <w:r>
        <w:rPr>
          <w:rFonts w:ascii="Times New Roman" w:eastAsia="Times New Roman" w:hAnsi="Times New Roman" w:cs="Times New Roman"/>
          <w:sz w:val="24"/>
          <w:szCs w:val="24"/>
        </w:rPr>
        <w:t>урса «Школа креативного мышления</w:t>
      </w:r>
      <w:r w:rsidRPr="001A227F">
        <w:rPr>
          <w:rFonts w:ascii="Times New Roman" w:eastAsia="Times New Roman" w:hAnsi="Times New Roman" w:cs="Times New Roman"/>
          <w:sz w:val="24"/>
          <w:szCs w:val="24"/>
        </w:rPr>
        <w:t>» реализуется через методические пособия для учителя, представляющие собой подробные рекомендации проведения занятий.</w:t>
      </w:r>
    </w:p>
    <w:p w:rsidR="00910105" w:rsidRPr="001A227F" w:rsidRDefault="00910105" w:rsidP="00730958">
      <w:pPr>
        <w:numPr>
          <w:ilvl w:val="0"/>
          <w:numId w:val="4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227F">
        <w:rPr>
          <w:rFonts w:ascii="Times New Roman" w:eastAsia="Times New Roman" w:hAnsi="Times New Roman" w:cs="Times New Roman"/>
          <w:sz w:val="24"/>
          <w:szCs w:val="24"/>
        </w:rPr>
        <w:t>Гин С.И. Мир загадок. – Мн.: ИВЦ Минфина, 2012. – 130 с.</w:t>
      </w:r>
    </w:p>
    <w:p w:rsidR="00910105" w:rsidRPr="001A227F" w:rsidRDefault="00910105" w:rsidP="00730958">
      <w:pPr>
        <w:numPr>
          <w:ilvl w:val="0"/>
          <w:numId w:val="4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227F">
        <w:rPr>
          <w:rFonts w:ascii="Times New Roman" w:eastAsia="Times New Roman" w:hAnsi="Times New Roman" w:cs="Times New Roman"/>
          <w:sz w:val="24"/>
          <w:szCs w:val="24"/>
        </w:rPr>
        <w:t>Гин С.И. Мир человека. – М.: Вита-Пресс, 2012. – 144 с.</w:t>
      </w:r>
    </w:p>
    <w:p w:rsidR="00910105" w:rsidRPr="001A227F" w:rsidRDefault="00910105" w:rsidP="00730958">
      <w:pPr>
        <w:numPr>
          <w:ilvl w:val="0"/>
          <w:numId w:val="4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227F">
        <w:rPr>
          <w:rFonts w:ascii="Times New Roman" w:eastAsia="Times New Roman" w:hAnsi="Times New Roman" w:cs="Times New Roman"/>
          <w:sz w:val="24"/>
          <w:szCs w:val="24"/>
        </w:rPr>
        <w:t>Гин С.И. Мир фантазии. – М.: Вита-Пресс, 2012. – 128 с.</w:t>
      </w:r>
    </w:p>
    <w:p w:rsidR="00910105" w:rsidRPr="004054A7" w:rsidRDefault="00910105" w:rsidP="00730958">
      <w:pPr>
        <w:numPr>
          <w:ilvl w:val="0"/>
          <w:numId w:val="4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227F">
        <w:rPr>
          <w:rFonts w:ascii="Times New Roman" w:eastAsia="Times New Roman" w:hAnsi="Times New Roman" w:cs="Times New Roman"/>
          <w:sz w:val="24"/>
          <w:szCs w:val="24"/>
        </w:rPr>
        <w:t>Гин С.И. Мир логики.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М.: Вита-пресс, 2012. – 143 с.</w:t>
      </w:r>
    </w:p>
    <w:p w:rsidR="00B82903" w:rsidRDefault="00B82903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F76" w:rsidRDefault="00620F76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0105" w:rsidRDefault="00B82903" w:rsidP="00730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программы </w:t>
      </w:r>
      <w:r w:rsidR="00910105">
        <w:rPr>
          <w:rFonts w:ascii="Times New Roman" w:hAnsi="Times New Roman"/>
          <w:b/>
          <w:sz w:val="28"/>
          <w:szCs w:val="28"/>
        </w:rPr>
        <w:t>курса внеурочной деятельности</w:t>
      </w:r>
    </w:p>
    <w:p w:rsidR="00910105" w:rsidRPr="00711B1F" w:rsidRDefault="00910105" w:rsidP="007309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«Школа креативного мышления. Мир загадок</w:t>
      </w:r>
      <w:r w:rsidRPr="00711B1F">
        <w:rPr>
          <w:rFonts w:ascii="Times New Roman" w:hAnsi="Times New Roman"/>
          <w:b/>
          <w:sz w:val="28"/>
          <w:szCs w:val="28"/>
        </w:rPr>
        <w:t>»</w:t>
      </w:r>
    </w:p>
    <w:p w:rsidR="00910105" w:rsidRDefault="00910105" w:rsidP="007309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B82903">
        <w:rPr>
          <w:rFonts w:ascii="Times New Roman" w:hAnsi="Times New Roman"/>
          <w:sz w:val="24"/>
          <w:szCs w:val="24"/>
        </w:rPr>
        <w:t>5</w:t>
      </w:r>
      <w:r w:rsidR="00620F76">
        <w:rPr>
          <w:rFonts w:ascii="Times New Roman" w:hAnsi="Times New Roman"/>
          <w:sz w:val="24"/>
          <w:szCs w:val="24"/>
        </w:rPr>
        <w:t>1</w:t>
      </w:r>
      <w:r w:rsidR="00730958">
        <w:rPr>
          <w:rFonts w:ascii="Times New Roman" w:hAnsi="Times New Roman"/>
          <w:sz w:val="24"/>
          <w:szCs w:val="24"/>
        </w:rPr>
        <w:t xml:space="preserve"> час)</w:t>
      </w:r>
    </w:p>
    <w:tbl>
      <w:tblPr>
        <w:tblStyle w:val="a5"/>
        <w:tblW w:w="0" w:type="auto"/>
        <w:tblLook w:val="04A0"/>
      </w:tblPr>
      <w:tblGrid>
        <w:gridCol w:w="738"/>
        <w:gridCol w:w="4786"/>
        <w:gridCol w:w="4047"/>
      </w:tblGrid>
      <w:tr w:rsidR="00910105" w:rsidRPr="00E34710" w:rsidTr="00F45F28"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105" w:rsidRPr="00AB3E72" w:rsidRDefault="00910105" w:rsidP="0053761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D96244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Город загадок</w:t>
            </w:r>
            <w:r>
              <w:rPr>
                <w:rStyle w:val="c2"/>
                <w:rFonts w:ascii="Times New Roman" w:hAnsi="Times New Roman"/>
                <w:sz w:val="24"/>
                <w:szCs w:val="24"/>
              </w:rPr>
              <w:t xml:space="preserve"> (</w:t>
            </w:r>
            <w:r w:rsidR="00B82903">
              <w:rPr>
                <w:rStyle w:val="c2"/>
                <w:rFonts w:ascii="Times New Roman" w:hAnsi="Times New Roman"/>
                <w:sz w:val="24"/>
                <w:szCs w:val="24"/>
              </w:rPr>
              <w:t>1</w:t>
            </w:r>
            <w:r w:rsidR="00537613">
              <w:rPr>
                <w:rStyle w:val="c2"/>
                <w:rFonts w:ascii="Times New Roman" w:hAnsi="Times New Roman"/>
                <w:sz w:val="24"/>
                <w:szCs w:val="24"/>
              </w:rPr>
              <w:t>5</w:t>
            </w:r>
            <w:r w:rsidRPr="00E34710">
              <w:rPr>
                <w:rStyle w:val="c2"/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910105" w:rsidTr="00F45F2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105" w:rsidRDefault="00910105" w:rsidP="007309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Содержание учебного раздела</w:t>
            </w: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620F76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Основные изучаемые вопросы (дидактические единицы)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Формы  организации учебных занятий, основные виды учебной деятельности</w:t>
            </w: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Улица «Цвет». Три основных цвета. Радуга. Сочинение «цветных» загадок. Изменение цвета в природе. Фантазирование: изменение цвета в рукотворном мире. Нетрадиционные способы рисования. Упражнение «Ниткопись».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ab/>
              <w:t>Улица «Форма». Плоские и объемные геометрические фигуры: сходство и отличие. Изменение формы. Упражнение на разрешение противоречий в форме предметов. Знакомство с алгоритмом сочинения загадок «по сходству». Геометрические головоломки.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ab/>
              <w:t>Улица «Размер». Рекорды природы и человеческой деятельности. Измерительные приборы. Понятие «мерки». Относительность размера. Противоречия в размере. Фантазирование: человек, который умеет изменять свой рост.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Улица «Вещество». Практическая работа: </w:t>
            </w:r>
            <w:r w:rsidR="00B82903"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свойства материалов. Различное </w:t>
            </w: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состояние вещества. Метод маленьких человечков. Моделирование физических явлений: «таяние сосульки», «закипание чайника», «надувание шарика» и т.п. 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Сочинение загадок-описаний по признакам: цвет, форма, размер, вещество. Игра «да-нетка».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  <w:i/>
              </w:rPr>
              <w:t xml:space="preserve">Определять </w:t>
            </w:r>
            <w:r w:rsidRPr="00AB3E72">
              <w:rPr>
                <w:rFonts w:ascii="Times New Roman" w:hAnsi="Times New Roman"/>
              </w:rPr>
              <w:t xml:space="preserve">и </w:t>
            </w:r>
            <w:r w:rsidRPr="00AB3E72">
              <w:rPr>
                <w:rFonts w:ascii="Times New Roman" w:hAnsi="Times New Roman"/>
                <w:i/>
              </w:rPr>
              <w:t>высказывать</w:t>
            </w:r>
            <w:r w:rsidRPr="00AB3E72">
              <w:rPr>
                <w:rFonts w:ascii="Times New Roman" w:hAnsi="Times New Roman"/>
              </w:rPr>
              <w:t xml:space="preserve"> под руководством педагога самые простые общие для всех людей правила поведения при сотрудничестве (этические нормы).</w:t>
            </w:r>
            <w:r w:rsidRPr="00AB3E72">
              <w:rPr>
                <w:rFonts w:ascii="Times New Roman" w:hAnsi="Times New Roman"/>
              </w:rPr>
              <w:br/>
              <w:t xml:space="preserve">В предложенных педагогом ситуациях общения и сотрудничества, опираясь на общие для всех простые правила поведения, </w:t>
            </w:r>
            <w:r w:rsidRPr="00AB3E72">
              <w:rPr>
                <w:rFonts w:ascii="Times New Roman" w:hAnsi="Times New Roman"/>
                <w:i/>
              </w:rPr>
              <w:t>делать выбор</w:t>
            </w:r>
            <w:r w:rsidRPr="00AB3E72">
              <w:rPr>
                <w:rFonts w:ascii="Times New Roman" w:hAnsi="Times New Roman"/>
              </w:rPr>
              <w:t>, при поддержке других участников группы и педагога, как поступить.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</w:p>
        </w:tc>
      </w:tr>
      <w:tr w:rsidR="00910105" w:rsidTr="00F45F2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Fonts w:ascii="Times New Roman" w:hAnsi="Times New Roman"/>
              </w:rPr>
              <w:t>Город пяти чувств (12ч)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Какую работу выполняют различные органы чувств?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Улица «Зрение». Знакомство с алгоритмом сочинения загадок «по признакам».  Упражнение «Портрет Невидимки».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Улица «Слух». Способы «происхождения» звука.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Улица «Осязание». Упражнение «Узнай на ощупь». Свойства предметов. Знакомство с алгоритмом сочинения загадок «с противоречиями».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Улица «Обоняние». Какие бывают запахи? Фантазирование: изменение запаха. 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Улица «Вкус». Разрешение противоречия «съедобное – несъедобное»: во времени, в пространстве, в отношениях.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Решение изобретательских задач «на обнаружение». Рассказ по сюжетной картинке с «включением» различных </w:t>
            </w: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органов чувств.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lastRenderedPageBreak/>
              <w:t>Проводить сравнение и классификацию п</w:t>
            </w:r>
            <w:r w:rsidR="00B82903" w:rsidRPr="00AB3E72">
              <w:rPr>
                <w:rFonts w:ascii="Times New Roman" w:hAnsi="Times New Roman"/>
              </w:rPr>
              <w:t xml:space="preserve">о заданным критериям оценивать </w:t>
            </w:r>
            <w:r w:rsidRPr="00AB3E72">
              <w:rPr>
                <w:rFonts w:ascii="Times New Roman" w:hAnsi="Times New Roman"/>
              </w:rPr>
              <w:t>свои действия и действия других детей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 xml:space="preserve">приобрести опыт эмоционально окрашенного, личностного отношения к миру природы и культуры; 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познакомиться с некоторыми способам</w:t>
            </w:r>
            <w:r w:rsidR="00B82903" w:rsidRPr="00AB3E72">
              <w:rPr>
                <w:rFonts w:ascii="Times New Roman" w:hAnsi="Times New Roman"/>
              </w:rPr>
              <w:t xml:space="preserve">и изучения природы и общества, </w:t>
            </w:r>
            <w:r w:rsidRPr="00AB3E72">
              <w:rPr>
                <w:rFonts w:ascii="Times New Roman" w:hAnsi="Times New Roman"/>
              </w:rPr>
              <w:t>осваивать умения проводить наблюд</w:t>
            </w:r>
            <w:r w:rsidR="00B82903" w:rsidRPr="00AB3E72">
              <w:rPr>
                <w:rFonts w:ascii="Times New Roman" w:hAnsi="Times New Roman"/>
              </w:rPr>
              <w:t xml:space="preserve">ения в природе, ставить опыты, </w:t>
            </w:r>
            <w:r w:rsidRPr="00AB3E72">
              <w:rPr>
                <w:rFonts w:ascii="Times New Roman" w:hAnsi="Times New Roman"/>
              </w:rPr>
              <w:t xml:space="preserve">видеть и понимать некоторые причинно-следственные связи в окружающем мире; 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</w:p>
        </w:tc>
      </w:tr>
      <w:tr w:rsidR="00910105" w:rsidTr="00F45F2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  <w:color w:val="000000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Город загадочных частей. (8</w:t>
            </w:r>
            <w:r w:rsidR="00AB3E72"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ч)</w:t>
            </w: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различных частей объекта, возможные варианты изменения частей. Знакомство с алгоритмом сочинения загадок «про части» объекта. </w:t>
            </w:r>
          </w:p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Игры и упражнения со словами. Прием «Кит и Кот». Упражнение «Конструктор из букв».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анализ. Практическая работа: фантастическое животное, необычный портрет.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 xml:space="preserve">Строить рассуждения в форме связи простых суждений об объекте, его строении, свойствах и связях; 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осуществлять сравнение и классификацию, самостоятельно выбирая основания и критерии для указанных логических операций;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строить логическое рассуждение, включающее установление причинно-следственных связей;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учиться объяснять свое несогласия и пытаться договориться;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учиться выражать свои мысли, аргументировать;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овладевать креативными навыками, действуя в нестандартной ситуации.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оценивать правильность выполнения работы на уровне адекватной оценки</w:t>
            </w:r>
          </w:p>
        </w:tc>
      </w:tr>
      <w:tr w:rsidR="00910105" w:rsidTr="00F45F2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Город загадочных мест (8</w:t>
            </w:r>
            <w:r w:rsidR="00AB3E72" w:rsidRPr="00AB3E72">
              <w:rPr>
                <w:rFonts w:ascii="Times New Roman" w:hAnsi="Times New Roman"/>
              </w:rPr>
              <w:t>ч)</w:t>
            </w: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Упражнение «Необыкновенное путешествие».  Игра «Зонтик в Африке». Знакомство с алгоритмом сочинения загадок «про местоположение» объекта. Придумывание метафор.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ab/>
              <w:t>Настоящее, прошлое и будущее предмета. История возникновения предмета. Технология изготовления предмета. Фантазирование: какими будут объекты в будущем. Системный оператор («многоэкранка»).  Описание объектов при помощи системного оператора.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 xml:space="preserve">Осуществлять выбор наиболее эффективных способов решения задач в зависимости от конкретных условий 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готовность и способность к саморазвитию;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разв</w:t>
            </w:r>
            <w:r w:rsidR="00B82903" w:rsidRPr="00AB3E72">
              <w:rPr>
                <w:rFonts w:ascii="Times New Roman" w:hAnsi="Times New Roman"/>
              </w:rPr>
              <w:t xml:space="preserve">итие познавательных интересов, </w:t>
            </w:r>
            <w:r w:rsidRPr="00AB3E72">
              <w:rPr>
                <w:rFonts w:ascii="Times New Roman" w:hAnsi="Times New Roman"/>
              </w:rPr>
              <w:t>мотивов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</w:p>
        </w:tc>
      </w:tr>
      <w:tr w:rsidR="00910105" w:rsidTr="00F45F2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Город загадочных дел (8</w:t>
            </w:r>
            <w:r w:rsidR="00AB3E72" w:rsidRPr="00AB3E72">
              <w:rPr>
                <w:rFonts w:ascii="Times New Roman" w:hAnsi="Times New Roman"/>
              </w:rPr>
              <w:t>ч)</w:t>
            </w: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Загадочная» школа. Использование алгоритмов сочинения загадок на занятиях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готовность и способность к саморазвитию;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разв</w:t>
            </w:r>
            <w:r w:rsidR="00B82903" w:rsidRPr="00AB3E72">
              <w:rPr>
                <w:rFonts w:ascii="Times New Roman" w:hAnsi="Times New Roman"/>
              </w:rPr>
              <w:t xml:space="preserve">итие познавательных интересов, </w:t>
            </w:r>
            <w:r w:rsidRPr="00AB3E72">
              <w:rPr>
                <w:rFonts w:ascii="Times New Roman" w:hAnsi="Times New Roman"/>
              </w:rPr>
              <w:t>мотивов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уметь планировать работу и определять последовательность действий.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учиться высказывать своё предположение (версию) на основе работы с материалом;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получение опыта самостоятельного социального действия</w:t>
            </w:r>
          </w:p>
          <w:p w:rsidR="00910105" w:rsidRPr="00AB3E72" w:rsidRDefault="00910105" w:rsidP="00730958">
            <w:pPr>
              <w:pStyle w:val="a4"/>
              <w:rPr>
                <w:rFonts w:ascii="Times New Roman" w:hAnsi="Times New Roman"/>
              </w:rPr>
            </w:pPr>
            <w:r w:rsidRPr="00AB3E72">
              <w:rPr>
                <w:rFonts w:ascii="Times New Roman" w:hAnsi="Times New Roman"/>
              </w:rPr>
              <w:t>приобрес</w:t>
            </w:r>
            <w:r w:rsidR="00B82903" w:rsidRPr="00AB3E72">
              <w:rPr>
                <w:rFonts w:ascii="Times New Roman" w:hAnsi="Times New Roman"/>
              </w:rPr>
              <w:t xml:space="preserve">ти базовые умения работы с ИКТ </w:t>
            </w:r>
            <w:r w:rsidRPr="00AB3E72">
              <w:rPr>
                <w:rFonts w:ascii="Times New Roman" w:hAnsi="Times New Roman"/>
              </w:rPr>
              <w:t>средствами, поиска информации в электронных источниках.</w:t>
            </w:r>
          </w:p>
        </w:tc>
      </w:tr>
      <w:tr w:rsidR="00910105" w:rsidTr="0073095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537613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  <w:r w:rsidR="00B82903">
              <w:rPr>
                <w:rFonts w:ascii="Times New Roman" w:hAnsi="Times New Roman"/>
                <w:sz w:val="24"/>
                <w:szCs w:val="24"/>
              </w:rPr>
              <w:t>5</w:t>
            </w:r>
            <w:r w:rsidR="0053761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05" w:rsidRDefault="00910105" w:rsidP="00730958">
            <w:pPr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0958" w:rsidRDefault="00730958" w:rsidP="00730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105" w:rsidRDefault="00910105" w:rsidP="00730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B50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910105" w:rsidRDefault="00910105" w:rsidP="00730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«Школа креативного мышления. Мир загадок»</w:t>
      </w:r>
    </w:p>
    <w:p w:rsidR="00910105" w:rsidRPr="005A4B50" w:rsidRDefault="00910105" w:rsidP="007309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3" w:type="dxa"/>
        <w:tblInd w:w="-436" w:type="dxa"/>
        <w:tblLook w:val="04A0"/>
      </w:tblPr>
      <w:tblGrid>
        <w:gridCol w:w="1000"/>
        <w:gridCol w:w="5522"/>
        <w:gridCol w:w="992"/>
        <w:gridCol w:w="2669"/>
      </w:tblGrid>
      <w:tr w:rsidR="00910105" w:rsidRPr="005A4B50" w:rsidTr="00062DFC">
        <w:trPr>
          <w:trHeight w:val="645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занятия</w:t>
            </w:r>
          </w:p>
        </w:tc>
        <w:tc>
          <w:tcPr>
            <w:tcW w:w="55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6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Default="00910105" w:rsidP="00730958">
            <w:pPr>
              <w:spacing w:after="0" w:line="240" w:lineRule="auto"/>
              <w:ind w:right="5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  <w:p w:rsidR="00910105" w:rsidRPr="005A4B50" w:rsidRDefault="00910105" w:rsidP="00730958">
            <w:pPr>
              <w:spacing w:after="0" w:line="240" w:lineRule="auto"/>
              <w:ind w:right="5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(творческие работы учащихся)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Страной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Страны загадок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"Цвет"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цвета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цвета в природе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об изменении цвета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 в рукотворном мире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Рисунок-фантазия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"Форма"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формы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Поделка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Замок похожестей-непохожестей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Загадка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Геометрические головоломки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Геометрические головоломки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Улица "Размер"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Относительность размера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Противоречия в размере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Сказка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"Вещество"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Агрегатное состояние вещества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Загадка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Вещества в изобретательских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Загадка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самых простых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самых простых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детских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детских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"Зрение"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"Зрение"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"Слух"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"Слух"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"Осязание"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Рассказ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"Осязание"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Рассказ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"Обоняние". Улица "Вкус"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Сказка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"Обоняние". Улица "Вкус"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Сказка</w:t>
            </w:r>
          </w:p>
        </w:tc>
      </w:tr>
      <w:tr w:rsidR="00910105" w:rsidRPr="005A4B50" w:rsidTr="00062DF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изобретательских задач на обнаружение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изобретательских задач на обнаружение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Городом загадочных частей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Городом загадочных частей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и упражнения со словами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Рассказ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и упражнения со словами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Рассказ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необычных предметов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необычных предметов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Городом загадочных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Городом загадочных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Буклет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Буклет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прошлое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прошлое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будущее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Рассказ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будущее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Рассказ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Путешествие в Город загадочных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Путешествие в Город загадочных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Город "взрослых"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Город "взрослых"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Описание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Подготовка творческой работы (проекта)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Рисунок. Презентация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Подготовка творческой работы (проекта)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062DFC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Рисунок. </w:t>
            </w:r>
            <w:r w:rsidR="00910105" w:rsidRPr="005A4B50">
              <w:rPr>
                <w:rFonts w:ascii="Times New Roman" w:eastAsia="Times New Roman" w:hAnsi="Times New Roman" w:cs="Times New Roman"/>
                <w:color w:val="000000"/>
              </w:rPr>
              <w:t>Презентация</w:t>
            </w:r>
          </w:p>
        </w:tc>
      </w:tr>
      <w:tr w:rsidR="00910105" w:rsidRPr="005A4B50" w:rsidTr="00062DFC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творческой работы (проекта)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0105" w:rsidRPr="005A4B50" w:rsidTr="00062DFC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05" w:rsidRPr="00B82903" w:rsidRDefault="00910105" w:rsidP="00730958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Обобщающее занятие. Праздник.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0105" w:rsidRPr="005A4B50" w:rsidRDefault="00910105" w:rsidP="00730958">
            <w:pPr>
              <w:spacing w:after="0" w:line="240" w:lineRule="auto"/>
              <w:ind w:right="5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4B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495375" w:rsidRDefault="00495375" w:rsidP="00730958">
      <w:pPr>
        <w:spacing w:line="240" w:lineRule="auto"/>
      </w:pPr>
    </w:p>
    <w:sectPr w:rsidR="00495375" w:rsidSect="00B16905"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33B" w:rsidRDefault="0044433B" w:rsidP="00F45F28">
      <w:pPr>
        <w:spacing w:after="0" w:line="240" w:lineRule="auto"/>
      </w:pPr>
      <w:r>
        <w:separator/>
      </w:r>
    </w:p>
  </w:endnote>
  <w:endnote w:type="continuationSeparator" w:id="1">
    <w:p w:rsidR="0044433B" w:rsidRDefault="0044433B" w:rsidP="00F45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33B" w:rsidRDefault="0044433B" w:rsidP="00F45F28">
      <w:pPr>
        <w:spacing w:after="0" w:line="240" w:lineRule="auto"/>
      </w:pPr>
      <w:r>
        <w:separator/>
      </w:r>
    </w:p>
  </w:footnote>
  <w:footnote w:type="continuationSeparator" w:id="1">
    <w:p w:rsidR="0044433B" w:rsidRDefault="0044433B" w:rsidP="00F45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5793"/>
    <w:multiLevelType w:val="multilevel"/>
    <w:tmpl w:val="DFE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50CAA"/>
    <w:multiLevelType w:val="hybridMultilevel"/>
    <w:tmpl w:val="EE409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479E3"/>
    <w:multiLevelType w:val="hybridMultilevel"/>
    <w:tmpl w:val="973442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3E192C"/>
    <w:multiLevelType w:val="hybridMultilevel"/>
    <w:tmpl w:val="B3568638"/>
    <w:lvl w:ilvl="0" w:tplc="DA882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3281C"/>
    <w:multiLevelType w:val="hybridMultilevel"/>
    <w:tmpl w:val="E75E8BA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32FA5ADD"/>
    <w:multiLevelType w:val="hybridMultilevel"/>
    <w:tmpl w:val="5F26C572"/>
    <w:lvl w:ilvl="0" w:tplc="A98874A6">
      <w:start w:val="1"/>
      <w:numFmt w:val="decimal"/>
      <w:lvlText w:val="%1."/>
      <w:lvlJc w:val="left"/>
      <w:pPr>
        <w:ind w:left="153" w:hanging="1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83CAE"/>
    <w:multiLevelType w:val="hybridMultilevel"/>
    <w:tmpl w:val="3734235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DD2B9A"/>
    <w:multiLevelType w:val="multilevel"/>
    <w:tmpl w:val="B8EA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B6B1D"/>
    <w:multiLevelType w:val="hybridMultilevel"/>
    <w:tmpl w:val="F2DC7E7C"/>
    <w:lvl w:ilvl="0" w:tplc="DA882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416CC"/>
    <w:multiLevelType w:val="hybridMultilevel"/>
    <w:tmpl w:val="E8629F18"/>
    <w:lvl w:ilvl="0" w:tplc="E4983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0F25CE"/>
    <w:multiLevelType w:val="hybridMultilevel"/>
    <w:tmpl w:val="33EE78C4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2020C9"/>
    <w:multiLevelType w:val="hybridMultilevel"/>
    <w:tmpl w:val="00F06B1C"/>
    <w:lvl w:ilvl="0" w:tplc="DA882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0F3EEF"/>
    <w:multiLevelType w:val="multilevel"/>
    <w:tmpl w:val="1E14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151"/>
    <w:rsid w:val="00023B52"/>
    <w:rsid w:val="00062DFC"/>
    <w:rsid w:val="000B6414"/>
    <w:rsid w:val="00187564"/>
    <w:rsid w:val="001F6FE3"/>
    <w:rsid w:val="00334A84"/>
    <w:rsid w:val="003C5CB9"/>
    <w:rsid w:val="003E0DDB"/>
    <w:rsid w:val="00432647"/>
    <w:rsid w:val="0044351D"/>
    <w:rsid w:val="0044433B"/>
    <w:rsid w:val="00495375"/>
    <w:rsid w:val="004B2E7E"/>
    <w:rsid w:val="00537613"/>
    <w:rsid w:val="00620F76"/>
    <w:rsid w:val="00663A13"/>
    <w:rsid w:val="00680DD0"/>
    <w:rsid w:val="00710F26"/>
    <w:rsid w:val="00730958"/>
    <w:rsid w:val="00790506"/>
    <w:rsid w:val="00883A4B"/>
    <w:rsid w:val="00910105"/>
    <w:rsid w:val="009E1095"/>
    <w:rsid w:val="009E459A"/>
    <w:rsid w:val="009F5C8A"/>
    <w:rsid w:val="00A269FB"/>
    <w:rsid w:val="00AB3E72"/>
    <w:rsid w:val="00AF3A73"/>
    <w:rsid w:val="00B16905"/>
    <w:rsid w:val="00B82903"/>
    <w:rsid w:val="00C6495C"/>
    <w:rsid w:val="00CF2151"/>
    <w:rsid w:val="00E73E02"/>
    <w:rsid w:val="00EC355E"/>
    <w:rsid w:val="00F2668B"/>
    <w:rsid w:val="00F32CEF"/>
    <w:rsid w:val="00F45F28"/>
    <w:rsid w:val="00F60C15"/>
    <w:rsid w:val="00FB57BB"/>
    <w:rsid w:val="00FF5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105"/>
    <w:pPr>
      <w:ind w:left="720"/>
      <w:contextualSpacing/>
    </w:pPr>
  </w:style>
  <w:style w:type="paragraph" w:styleId="a4">
    <w:name w:val="No Spacing"/>
    <w:uiPriority w:val="1"/>
    <w:qFormat/>
    <w:rsid w:val="009101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910105"/>
  </w:style>
  <w:style w:type="table" w:styleId="a5">
    <w:name w:val="Table Grid"/>
    <w:basedOn w:val="a1"/>
    <w:uiPriority w:val="59"/>
    <w:rsid w:val="0091010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вый"/>
    <w:basedOn w:val="a"/>
    <w:rsid w:val="0091010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2">
    <w:name w:val="c2"/>
    <w:basedOn w:val="a0"/>
    <w:rsid w:val="00910105"/>
  </w:style>
  <w:style w:type="paragraph" w:styleId="a7">
    <w:name w:val="Normal (Web)"/>
    <w:basedOn w:val="a"/>
    <w:uiPriority w:val="99"/>
    <w:unhideWhenUsed/>
    <w:rsid w:val="00910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91010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10105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910105"/>
  </w:style>
  <w:style w:type="paragraph" w:styleId="aa">
    <w:name w:val="header"/>
    <w:basedOn w:val="a"/>
    <w:link w:val="ab"/>
    <w:uiPriority w:val="99"/>
    <w:unhideWhenUsed/>
    <w:rsid w:val="00F4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5F2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4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5F28"/>
    <w:rPr>
      <w:rFonts w:eastAsiaTheme="minorEastAsia"/>
      <w:lang w:eastAsia="ru-RU"/>
    </w:rPr>
  </w:style>
  <w:style w:type="character" w:styleId="ae">
    <w:name w:val="Strong"/>
    <w:basedOn w:val="a0"/>
    <w:uiPriority w:val="22"/>
    <w:qFormat/>
    <w:rsid w:val="00FF59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32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32C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17</cp:revision>
  <cp:lastPrinted>2023-03-06T00:50:00Z</cp:lastPrinted>
  <dcterms:created xsi:type="dcterms:W3CDTF">2023-02-09T14:22:00Z</dcterms:created>
  <dcterms:modified xsi:type="dcterms:W3CDTF">2023-03-10T02:54:00Z</dcterms:modified>
</cp:coreProperties>
</file>