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310" w:rsidRDefault="00E96310" w:rsidP="00E96310">
      <w:pPr>
        <w:pStyle w:val="a3"/>
        <w:spacing w:before="0" w:beforeAutospacing="0" w:after="0" w:afterAutospacing="0"/>
        <w:jc w:val="both"/>
      </w:pPr>
      <w:bookmarkStart w:id="0" w:name="_GoBack"/>
      <w:bookmarkEnd w:id="0"/>
      <w:r>
        <w:t>ЧИТАТЕЛЬСКАЯ ГРАМОТНОСТЬ ШКОЛЬНИКОВ</w:t>
      </w:r>
    </w:p>
    <w:p w:rsidR="00E96310" w:rsidRDefault="00E96310" w:rsidP="00E96310">
      <w:pPr>
        <w:pStyle w:val="a3"/>
        <w:spacing w:before="0" w:beforeAutospacing="0" w:after="0" w:afterAutospacing="0"/>
        <w:ind w:firstLine="708"/>
        <w:jc w:val="both"/>
      </w:pPr>
      <w:r>
        <w:t xml:space="preserve">Приоритетной целью образования в современной школе является развитие личности, готовой к взаимодействию с окружающим миром, к самообразованию и саморазвитию. Такое развитие личности обучающегося задает особые требования ко всем ступеням образования. В соответствии с требованиями к содержанию и планируемым результатам освоения учащимися образовательных программ в качестве результата рассматривается формирование у обучающихся универсальных учебных действий. Особое место среди метапредметных универсальных учебных действий занимает </w:t>
      </w:r>
      <w:r w:rsidRPr="00E96310">
        <w:rPr>
          <w:b/>
        </w:rPr>
        <w:t>чтение и работа с информацией.</w:t>
      </w:r>
      <w:r>
        <w:t xml:space="preserve"> </w:t>
      </w:r>
    </w:p>
    <w:p w:rsidR="00E96310" w:rsidRDefault="00E96310" w:rsidP="00E96310">
      <w:pPr>
        <w:pStyle w:val="a3"/>
        <w:spacing w:before="0" w:beforeAutospacing="0" w:after="0" w:afterAutospacing="0"/>
        <w:ind w:firstLine="708"/>
        <w:jc w:val="both"/>
      </w:pPr>
      <w:r>
        <w:t xml:space="preserve">Успешное обучение в начальной и основной школе невозможно без сформированности у обучающихся </w:t>
      </w:r>
      <w:r w:rsidRPr="00E96310">
        <w:rPr>
          <w:b/>
        </w:rPr>
        <w:t>читательской грамотности</w:t>
      </w:r>
      <w:r>
        <w:t xml:space="preserve">. </w:t>
      </w:r>
    </w:p>
    <w:p w:rsidR="00E96310" w:rsidRDefault="00E96310" w:rsidP="00E96310">
      <w:pPr>
        <w:pStyle w:val="a3"/>
        <w:spacing w:before="0" w:beforeAutospacing="0" w:after="0" w:afterAutospacing="0"/>
        <w:ind w:firstLine="708"/>
        <w:jc w:val="both"/>
      </w:pPr>
      <w:r w:rsidRPr="00E96310">
        <w:rPr>
          <w:b/>
          <w:u w:val="single"/>
        </w:rPr>
        <w:t>Читательская грамотность</w:t>
      </w:r>
      <w:r>
        <w:t xml:space="preserve">, понимаемая как способность учащихся к осмыслению текстов различного содержания и формата, как способность к использованию прочитанного в различных жизненных ситуациях, в том числе и для достижения своих целей, расширения знаний и возможностей, становится значимым результатом образования. </w:t>
      </w:r>
    </w:p>
    <w:p w:rsidR="00E96310" w:rsidRDefault="00E96310" w:rsidP="00E96310">
      <w:pPr>
        <w:pStyle w:val="a3"/>
        <w:spacing w:before="0" w:beforeAutospacing="0" w:after="0" w:afterAutospacing="0"/>
        <w:ind w:firstLine="708"/>
        <w:jc w:val="both"/>
      </w:pPr>
      <w:r>
        <w:t xml:space="preserve">Обществом в последние десятилетия осознано значение непрерывного образования, связанного с необходимостью для человека сменить несколько видов деятельности в течение жизни. Умение читать уже не может считаться способностью, приобретенной в раннем школьном возрасте, и сводиться лишь к овладению техникой чтения. Теперь это постоянно развивающаяся совокупность знаний, навыков и умений, т.е. качество человека, которое совершенствуется на протяжении всей его жизни в разных ситуациях деятельности и общения. </w:t>
      </w:r>
    </w:p>
    <w:p w:rsidR="00E96310" w:rsidRDefault="00E96310" w:rsidP="00E96310">
      <w:pPr>
        <w:pStyle w:val="a3"/>
        <w:spacing w:before="0" w:beforeAutospacing="0" w:after="0" w:afterAutospacing="0"/>
        <w:ind w:firstLine="708"/>
        <w:jc w:val="both"/>
      </w:pPr>
      <w:r>
        <w:t xml:space="preserve">Исторически термин </w:t>
      </w:r>
      <w:r w:rsidRPr="00E96310">
        <w:rPr>
          <w:b/>
        </w:rPr>
        <w:t>«грамотность»</w:t>
      </w:r>
      <w:r>
        <w:t xml:space="preserve"> означает владение инструментом (культурным средством), позволяющим получать и передавать информацию в виде письменного текста. </w:t>
      </w:r>
    </w:p>
    <w:p w:rsidR="00E96310" w:rsidRDefault="00E96310" w:rsidP="00E96310">
      <w:pPr>
        <w:pStyle w:val="a3"/>
        <w:spacing w:before="0" w:beforeAutospacing="0" w:after="0" w:afterAutospacing="0"/>
        <w:ind w:firstLine="708"/>
        <w:jc w:val="both"/>
      </w:pPr>
      <w:r>
        <w:t xml:space="preserve">Слово «грамотность» произошло от греческого </w:t>
      </w:r>
      <w:r w:rsidRPr="00E96310">
        <w:rPr>
          <w:b/>
        </w:rPr>
        <w:t>«</w:t>
      </w:r>
      <w:proofErr w:type="spellStart"/>
      <w:r w:rsidRPr="00E96310">
        <w:rPr>
          <w:b/>
        </w:rPr>
        <w:t>grammata</w:t>
      </w:r>
      <w:proofErr w:type="spellEnd"/>
      <w:r w:rsidRPr="00E96310">
        <w:rPr>
          <w:b/>
        </w:rPr>
        <w:t>»</w:t>
      </w:r>
      <w:r>
        <w:t xml:space="preserve"> — чтение и письмо. </w:t>
      </w:r>
      <w:r w:rsidRPr="00E96310">
        <w:rPr>
          <w:b/>
        </w:rPr>
        <w:t>Грамотность</w:t>
      </w:r>
      <w:r>
        <w:t xml:space="preserve"> – степень владения человеком навыками письма и чтения на родном языке. </w:t>
      </w:r>
      <w:r w:rsidRPr="00E96310">
        <w:rPr>
          <w:b/>
        </w:rPr>
        <w:t>Грамотность</w:t>
      </w:r>
      <w:r>
        <w:t xml:space="preserve"> – фундамент, на котором можно построить дальнейшее развитие человека. Открывая доступ к книге, она даёт возможность пользоваться сокровищницей мысли и знания, созданной человечеством. </w:t>
      </w:r>
    </w:p>
    <w:p w:rsidR="00E96310" w:rsidRDefault="00E96310" w:rsidP="00E96310">
      <w:pPr>
        <w:pStyle w:val="a3"/>
        <w:spacing w:before="0" w:beforeAutospacing="0" w:after="0" w:afterAutospacing="0"/>
        <w:jc w:val="both"/>
        <w:rPr>
          <w:b/>
        </w:rPr>
      </w:pPr>
      <w:r w:rsidRPr="00E96310">
        <w:rPr>
          <w:b/>
        </w:rPr>
        <w:t>Грамотность</w:t>
      </w:r>
      <w:r>
        <w:t xml:space="preserve"> как определённая степень владения навыками устной и письменной речи является одним из важнейших показателей культурного уровня населения. Конкретное содержание понятия «грамотность» меняется на различных этапах экономического и политического развития общества вместе с повышением его культурных запросов (БСЭ). </w:t>
      </w:r>
      <w:r w:rsidRPr="00E96310">
        <w:rPr>
          <w:b/>
        </w:rPr>
        <w:t>Читательская грамотность</w:t>
      </w:r>
    </w:p>
    <w:p w:rsidR="00E96310" w:rsidRDefault="00E96310" w:rsidP="00E96310">
      <w:pPr>
        <w:pStyle w:val="a3"/>
        <w:spacing w:before="0" w:beforeAutospacing="0" w:after="0" w:afterAutospacing="0"/>
        <w:ind w:firstLine="708"/>
        <w:jc w:val="both"/>
      </w:pPr>
      <w:r w:rsidRPr="00E96310">
        <w:rPr>
          <w:b/>
        </w:rPr>
        <w:t>1</w:t>
      </w:r>
      <w:r>
        <w:t xml:space="preserve">.-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 участвовать в социальной жизни. </w:t>
      </w:r>
    </w:p>
    <w:p w:rsidR="00E96310" w:rsidRDefault="00E96310" w:rsidP="00E96310">
      <w:pPr>
        <w:pStyle w:val="a3"/>
        <w:spacing w:before="0" w:beforeAutospacing="0" w:after="0" w:afterAutospacing="0"/>
        <w:ind w:firstLine="708"/>
        <w:jc w:val="both"/>
      </w:pPr>
      <w:r w:rsidRPr="00E96310">
        <w:rPr>
          <w:b/>
        </w:rPr>
        <w:t xml:space="preserve">2 </w:t>
      </w:r>
      <w:r>
        <w:t xml:space="preserve">- «способность понимать и использовать письменную речь во всем разнообразии ее форм для целей, требуемых обществом и (или) ценных для индивида. На основе разнообразных текстов юные читатели конструируют собственные значения. Они читают, чтобы учиться, чтобы участвовать в школьных и внешкольных читательских сообществах и для удовольствия». </w:t>
      </w:r>
    </w:p>
    <w:p w:rsidR="00E96310" w:rsidRDefault="00E96310" w:rsidP="00E96310">
      <w:pPr>
        <w:pStyle w:val="a3"/>
        <w:spacing w:before="0" w:beforeAutospacing="0" w:after="0" w:afterAutospacing="0"/>
        <w:ind w:firstLine="708"/>
        <w:jc w:val="both"/>
      </w:pPr>
      <w:r w:rsidRPr="00E96310">
        <w:rPr>
          <w:b/>
        </w:rPr>
        <w:t>3-</w:t>
      </w:r>
      <w:r>
        <w:t xml:space="preserve"> это постоянно развивающаяся совокупность знаний, навыков и умений, т. е. качество человека, которое совершенствуется на протяжении всей его жизни в разных ситуациях деятельности и общения; </w:t>
      </w:r>
    </w:p>
    <w:p w:rsidR="00E96310" w:rsidRDefault="00E96310" w:rsidP="00E96310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E96310">
        <w:rPr>
          <w:b/>
        </w:rPr>
        <w:t>4.-</w:t>
      </w:r>
      <w:proofErr w:type="gramEnd"/>
      <w:r>
        <w:t xml:space="preserve"> способность учащихся к осмыслению текстов различного содержания и формата, рефлексии на них, способность к использованию прочитанного в различных жизненных ситуациях Для формирования и совершенствования читательской грамотности необходимы определённые читательские действия. </w:t>
      </w:r>
    </w:p>
    <w:p w:rsidR="00E96310" w:rsidRDefault="00E96310" w:rsidP="00E96310">
      <w:pPr>
        <w:pStyle w:val="a3"/>
        <w:spacing w:before="0" w:beforeAutospacing="0" w:after="0" w:afterAutospacing="0"/>
        <w:ind w:firstLine="708"/>
        <w:jc w:val="both"/>
      </w:pPr>
      <w:r w:rsidRPr="00E96310">
        <w:rPr>
          <w:b/>
        </w:rPr>
        <w:t>Читательские действия</w:t>
      </w:r>
      <w:r>
        <w:t xml:space="preserve"> </w:t>
      </w:r>
    </w:p>
    <w:p w:rsidR="00E96310" w:rsidRDefault="00E96310" w:rsidP="00E96310">
      <w:pPr>
        <w:pStyle w:val="a3"/>
        <w:spacing w:before="0" w:beforeAutospacing="0" w:after="0" w:afterAutospacing="0"/>
        <w:ind w:firstLine="708"/>
        <w:jc w:val="both"/>
      </w:pPr>
      <w:r>
        <w:sym w:font="Symbol" w:char="F0B7"/>
      </w:r>
      <w:r>
        <w:t xml:space="preserve"> вычитать детали (единицы информации), впрямую упомянутые в тексте; </w:t>
      </w:r>
    </w:p>
    <w:p w:rsidR="00E96310" w:rsidRDefault="00E96310" w:rsidP="00E96310">
      <w:pPr>
        <w:pStyle w:val="a3"/>
        <w:spacing w:before="0" w:beforeAutospacing="0" w:after="0" w:afterAutospacing="0"/>
        <w:ind w:firstLine="708"/>
        <w:jc w:val="both"/>
      </w:pPr>
      <w:r>
        <w:sym w:font="Symbol" w:char="F0B7"/>
      </w:r>
      <w:r>
        <w:t xml:space="preserve"> делать прямые умозаключения из этой информации; </w:t>
      </w:r>
    </w:p>
    <w:p w:rsidR="00E96310" w:rsidRDefault="00E96310" w:rsidP="00E96310">
      <w:pPr>
        <w:pStyle w:val="a3"/>
        <w:spacing w:before="0" w:beforeAutospacing="0" w:after="0" w:afterAutospacing="0"/>
        <w:ind w:firstLine="708"/>
        <w:jc w:val="both"/>
      </w:pPr>
      <w:r>
        <w:sym w:font="Symbol" w:char="F0B7"/>
      </w:r>
      <w:r>
        <w:t xml:space="preserve"> интерпретировать и интегрировать отдельные сообщения текста; </w:t>
      </w:r>
    </w:p>
    <w:p w:rsidR="00E96310" w:rsidRDefault="00E96310" w:rsidP="00E96310">
      <w:pPr>
        <w:pStyle w:val="a3"/>
        <w:spacing w:before="0" w:beforeAutospacing="0" w:after="0" w:afterAutospacing="0"/>
        <w:ind w:firstLine="708"/>
        <w:jc w:val="both"/>
      </w:pPr>
      <w:r>
        <w:sym w:font="Symbol" w:char="F0B7"/>
      </w:r>
      <w:r>
        <w:t xml:space="preserve"> оценивать содержание, язык и форму всего сообщения и его отдельных элементов. </w:t>
      </w:r>
    </w:p>
    <w:p w:rsidR="00E96310" w:rsidRDefault="00E96310" w:rsidP="00E96310">
      <w:pPr>
        <w:pStyle w:val="a3"/>
        <w:spacing w:before="0" w:beforeAutospacing="0" w:after="0" w:afterAutospacing="0"/>
        <w:ind w:firstLine="708"/>
        <w:jc w:val="both"/>
      </w:pPr>
      <w:r>
        <w:t xml:space="preserve">Первые два действия непосредственно опираются на текст, на умение читателя извлекать информацию из текста и восстанавливать некоторые зазоры между авторскими сообщениями. </w:t>
      </w:r>
    </w:p>
    <w:p w:rsidR="00E96310" w:rsidRDefault="00E96310" w:rsidP="00E96310">
      <w:pPr>
        <w:pStyle w:val="a3"/>
        <w:spacing w:before="0" w:beforeAutospacing="0" w:after="0" w:afterAutospacing="0"/>
        <w:ind w:firstLine="708"/>
        <w:jc w:val="both"/>
      </w:pPr>
      <w:r>
        <w:lastRenderedPageBreak/>
        <w:t xml:space="preserve">Вторые два действия требуют от читателя значительно большей самостоятельности мышления и воображения. </w:t>
      </w:r>
    </w:p>
    <w:p w:rsidR="00E96310" w:rsidRDefault="00E96310" w:rsidP="00E96310">
      <w:pPr>
        <w:pStyle w:val="a3"/>
        <w:spacing w:before="0" w:beforeAutospacing="0" w:after="0" w:afterAutospacing="0"/>
        <w:ind w:firstLine="708"/>
        <w:jc w:val="both"/>
      </w:pPr>
      <w:r>
        <w:t xml:space="preserve">У развитого читателя должны быть сформированы обе группы умений: </w:t>
      </w:r>
    </w:p>
    <w:p w:rsidR="00E96310" w:rsidRDefault="00E96310" w:rsidP="00E96310">
      <w:pPr>
        <w:pStyle w:val="a3"/>
        <w:spacing w:before="0" w:beforeAutospacing="0" w:after="0" w:afterAutospacing="0"/>
        <w:ind w:firstLine="708"/>
        <w:jc w:val="both"/>
      </w:pPr>
      <w:r>
        <w:t xml:space="preserve">• умения, целиком основанные на тексте: извлекать из текста информацию и строить на ее основании простейшие суждения; </w:t>
      </w:r>
    </w:p>
    <w:p w:rsidR="00E96310" w:rsidRDefault="00E96310" w:rsidP="00E96310">
      <w:pPr>
        <w:pStyle w:val="a3"/>
        <w:spacing w:before="0" w:beforeAutospacing="0" w:after="0" w:afterAutospacing="0"/>
        <w:ind w:firstLine="708"/>
        <w:jc w:val="both"/>
      </w:pPr>
      <w:r>
        <w:t xml:space="preserve">• умения, основанные на собственных размышлениях о прочитанном: интегрировать, интерпретировать и оценивать информацию текста в контексте собственных знаний </w:t>
      </w:r>
      <w:proofErr w:type="gramStart"/>
      <w:r>
        <w:t>читателя .</w:t>
      </w:r>
      <w:proofErr w:type="gramEnd"/>
      <w:r>
        <w:t xml:space="preserve"> </w:t>
      </w:r>
    </w:p>
    <w:p w:rsidR="00E96310" w:rsidRDefault="00E96310" w:rsidP="00E96310">
      <w:pPr>
        <w:pStyle w:val="a3"/>
        <w:spacing w:before="0" w:beforeAutospacing="0" w:after="0" w:afterAutospacing="0"/>
        <w:ind w:firstLine="708"/>
        <w:jc w:val="both"/>
      </w:pPr>
      <w:r w:rsidRPr="00E96310">
        <w:rPr>
          <w:b/>
        </w:rPr>
        <w:t>Для эффективного образования основы читательской грамотности должны быть заложены в начальной школе.</w:t>
      </w:r>
    </w:p>
    <w:p w:rsidR="00E96310" w:rsidRDefault="00E96310" w:rsidP="00E96310">
      <w:pPr>
        <w:pStyle w:val="a3"/>
        <w:spacing w:before="0" w:beforeAutospacing="0" w:after="0" w:afterAutospacing="0"/>
        <w:ind w:firstLine="708"/>
        <w:jc w:val="both"/>
      </w:pPr>
      <w:r>
        <w:t xml:space="preserve"> </w:t>
      </w:r>
      <w:r w:rsidRPr="00E96310">
        <w:rPr>
          <w:b/>
        </w:rPr>
        <w:t>Высокий уровень читательской грамотности</w:t>
      </w:r>
      <w:r>
        <w:t xml:space="preserve"> говорит о готовности учащегося к дальнейшему обучению на следующей образовательной ступени. Такие ученики уже почти не нуждаются в помощи, чтобы понять и оценить сообщения художественных и информационных текстов, не выходящих далеко за пределы их речевого и житейского опыта и знаний. </w:t>
      </w:r>
    </w:p>
    <w:p w:rsidR="00E96310" w:rsidRDefault="00E96310" w:rsidP="00E96310">
      <w:pPr>
        <w:pStyle w:val="a3"/>
        <w:spacing w:before="0" w:beforeAutospacing="0" w:after="0" w:afterAutospacing="0"/>
        <w:ind w:firstLine="708"/>
        <w:jc w:val="both"/>
      </w:pPr>
      <w:r w:rsidRPr="00E96310">
        <w:rPr>
          <w:b/>
        </w:rPr>
        <w:t>Средний уровень</w:t>
      </w:r>
      <w:r>
        <w:t xml:space="preserve"> понимания текстов характерен для читателей, еще не полностью освоивших основы чтения. Для того чтобы вычитывать сообщения текста и строить на его основе собственные значения, они все нуждаются в помощи. Это помощь в понимании тех сообщений текста, которые не противоречат их собственному опыту, и помощь в освоении письменного общения и сотрудничества с собеседниками, чей жизненный опыт и взгляды на мир расходятся с их опытом. </w:t>
      </w:r>
    </w:p>
    <w:p w:rsidR="00E96310" w:rsidRDefault="00E96310" w:rsidP="00E96310">
      <w:pPr>
        <w:pStyle w:val="a3"/>
        <w:spacing w:before="0" w:beforeAutospacing="0" w:after="0" w:afterAutospacing="0"/>
        <w:ind w:firstLine="708"/>
        <w:jc w:val="both"/>
      </w:pPr>
      <w:r w:rsidRPr="00E96310">
        <w:rPr>
          <w:b/>
        </w:rPr>
        <w:t>Низкий уровень</w:t>
      </w:r>
      <w:r>
        <w:t xml:space="preserve"> понимания текстов делает невозможным принятие учащимися помощи педагога в использовании письменных форм сообщения о человеческих чувствах, мыслях и знаниях для самообразования. </w:t>
      </w:r>
    </w:p>
    <w:p w:rsidR="00E96310" w:rsidRPr="00E96310" w:rsidRDefault="00E96310" w:rsidP="00E96310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E96310">
        <w:rPr>
          <w:b/>
        </w:rPr>
        <w:t xml:space="preserve">Таким образом, читательская грамотность в определённой степени должна быть сформирована на начальной ступени образования. В среднем и старшем звене читательская грамотность получает своё развитие </w:t>
      </w:r>
      <w:proofErr w:type="gramStart"/>
      <w:r w:rsidRPr="00E96310">
        <w:rPr>
          <w:b/>
        </w:rPr>
        <w:t>и ,</w:t>
      </w:r>
      <w:proofErr w:type="gramEnd"/>
      <w:r w:rsidRPr="00E96310">
        <w:rPr>
          <w:b/>
        </w:rPr>
        <w:t xml:space="preserve"> совершенствуясь переходит в читательскую компетентность. </w:t>
      </w:r>
    </w:p>
    <w:p w:rsidR="000C78A7" w:rsidRDefault="00E96310" w:rsidP="00E96310">
      <w:pPr>
        <w:pStyle w:val="a3"/>
        <w:spacing w:before="0" w:beforeAutospacing="0" w:after="0" w:afterAutospacing="0"/>
        <w:ind w:firstLine="708"/>
        <w:jc w:val="both"/>
      </w:pPr>
      <w:r w:rsidRPr="00E96310">
        <w:rPr>
          <w:b/>
        </w:rPr>
        <w:t>Ещё раз о ключевых понятиях</w:t>
      </w:r>
      <w:r>
        <w:t xml:space="preserve"> </w:t>
      </w:r>
    </w:p>
    <w:p w:rsidR="000C78A7" w:rsidRDefault="00E96310" w:rsidP="00E96310">
      <w:pPr>
        <w:pStyle w:val="a3"/>
        <w:spacing w:before="0" w:beforeAutospacing="0" w:after="0" w:afterAutospacing="0"/>
        <w:ind w:firstLine="708"/>
        <w:jc w:val="both"/>
      </w:pPr>
      <w:r w:rsidRPr="000C78A7">
        <w:rPr>
          <w:b/>
        </w:rPr>
        <w:t>Понятие и структура читательской грамотности</w:t>
      </w:r>
      <w:r>
        <w:t xml:space="preserve"> </w:t>
      </w:r>
    </w:p>
    <w:p w:rsidR="000C78A7" w:rsidRDefault="00E96310" w:rsidP="00E96310">
      <w:pPr>
        <w:pStyle w:val="a3"/>
        <w:spacing w:before="0" w:beforeAutospacing="0" w:after="0" w:afterAutospacing="0"/>
        <w:ind w:firstLine="708"/>
        <w:jc w:val="both"/>
      </w:pPr>
      <w:r>
        <w:t>По определению «читательская грамотность» понимается как</w:t>
      </w:r>
    </w:p>
    <w:p w:rsidR="000C78A7" w:rsidRDefault="00E96310" w:rsidP="00E96310">
      <w:pPr>
        <w:pStyle w:val="a3"/>
        <w:spacing w:before="0" w:beforeAutospacing="0" w:after="0" w:afterAutospacing="0"/>
        <w:ind w:firstLine="708"/>
        <w:jc w:val="both"/>
      </w:pPr>
      <w:r>
        <w:t xml:space="preserve"> ---- способность к осмыслению письменных текстов </w:t>
      </w:r>
    </w:p>
    <w:p w:rsidR="000C78A7" w:rsidRDefault="00E96310" w:rsidP="00E96310">
      <w:pPr>
        <w:pStyle w:val="a3"/>
        <w:spacing w:before="0" w:beforeAutospacing="0" w:after="0" w:afterAutospacing="0"/>
        <w:ind w:firstLine="708"/>
        <w:jc w:val="both"/>
      </w:pPr>
      <w:r>
        <w:t xml:space="preserve">---- рефлексии на них </w:t>
      </w:r>
    </w:p>
    <w:p w:rsidR="000C78A7" w:rsidRDefault="00E96310" w:rsidP="00E96310">
      <w:pPr>
        <w:pStyle w:val="a3"/>
        <w:spacing w:before="0" w:beforeAutospacing="0" w:after="0" w:afterAutospacing="0"/>
        <w:ind w:firstLine="708"/>
        <w:jc w:val="both"/>
      </w:pPr>
      <w:r>
        <w:t xml:space="preserve">----способность использовать их содержание для достижения различных целей. </w:t>
      </w:r>
      <w:r w:rsidRPr="000C78A7">
        <w:rPr>
          <w:b/>
          <w:i/>
        </w:rPr>
        <w:t>Овладеть читательской грамотностью – это значит</w:t>
      </w:r>
      <w:r>
        <w:t xml:space="preserve"> </w:t>
      </w:r>
    </w:p>
    <w:p w:rsidR="000C78A7" w:rsidRDefault="00E96310" w:rsidP="00E96310">
      <w:pPr>
        <w:pStyle w:val="a3"/>
        <w:spacing w:before="0" w:beforeAutospacing="0" w:after="0" w:afterAutospacing="0"/>
        <w:ind w:firstLine="708"/>
        <w:jc w:val="both"/>
      </w:pPr>
      <w:r>
        <w:sym w:font="Symbol" w:char="F0B7"/>
      </w:r>
      <w:r>
        <w:t xml:space="preserve"> понимать текст, </w:t>
      </w:r>
    </w:p>
    <w:p w:rsidR="000C78A7" w:rsidRDefault="00E96310" w:rsidP="00E96310">
      <w:pPr>
        <w:pStyle w:val="a3"/>
        <w:spacing w:before="0" w:beforeAutospacing="0" w:after="0" w:afterAutospacing="0"/>
        <w:ind w:firstLine="708"/>
        <w:jc w:val="both"/>
      </w:pPr>
      <w:r>
        <w:sym w:font="Symbol" w:char="F0B7"/>
      </w:r>
      <w:r>
        <w:t xml:space="preserve"> размышлять над его содержанием </w:t>
      </w:r>
    </w:p>
    <w:p w:rsidR="000C78A7" w:rsidRDefault="00E96310" w:rsidP="00E96310">
      <w:pPr>
        <w:pStyle w:val="a3"/>
        <w:spacing w:before="0" w:beforeAutospacing="0" w:after="0" w:afterAutospacing="0"/>
        <w:ind w:firstLine="708"/>
        <w:jc w:val="both"/>
      </w:pPr>
      <w:r>
        <w:sym w:font="Symbol" w:char="F0B7"/>
      </w:r>
      <w:r>
        <w:t xml:space="preserve"> оценивать его смысл и значение </w:t>
      </w:r>
    </w:p>
    <w:p w:rsidR="000C78A7" w:rsidRDefault="00E96310" w:rsidP="00E96310">
      <w:pPr>
        <w:pStyle w:val="a3"/>
        <w:spacing w:before="0" w:beforeAutospacing="0" w:after="0" w:afterAutospacing="0"/>
        <w:ind w:firstLine="708"/>
        <w:jc w:val="both"/>
      </w:pPr>
      <w:r>
        <w:sym w:font="Symbol" w:char="F0B7"/>
      </w:r>
      <w:r>
        <w:t xml:space="preserve"> излагать свои мысли о прочитанном.</w:t>
      </w:r>
    </w:p>
    <w:p w:rsidR="00E96310" w:rsidRDefault="00E96310" w:rsidP="00E96310">
      <w:pPr>
        <w:pStyle w:val="a3"/>
        <w:spacing w:before="0" w:beforeAutospacing="0" w:after="0" w:afterAutospacing="0"/>
        <w:ind w:firstLine="708"/>
        <w:jc w:val="both"/>
      </w:pPr>
      <w:r>
        <w:t xml:space="preserve"> </w:t>
      </w:r>
      <w:r>
        <w:sym w:font="Symbol" w:char="F0B7"/>
      </w:r>
      <w:r>
        <w:t xml:space="preserve"> интерпретировать текст</w:t>
      </w:r>
      <w:r w:rsidR="000C78A7">
        <w:t>.</w:t>
      </w:r>
    </w:p>
    <w:p w:rsidR="000C78A7" w:rsidRDefault="000C78A7" w:rsidP="00E96310">
      <w:pPr>
        <w:pStyle w:val="a3"/>
        <w:spacing w:before="0" w:beforeAutospacing="0" w:after="0" w:afterAutospacing="0"/>
        <w:ind w:firstLine="708"/>
        <w:jc w:val="both"/>
      </w:pPr>
    </w:p>
    <w:p w:rsidR="000C78A7" w:rsidRDefault="000C78A7" w:rsidP="00E96310">
      <w:pPr>
        <w:pStyle w:val="a3"/>
        <w:spacing w:before="0" w:beforeAutospacing="0" w:after="0" w:afterAutospacing="0"/>
        <w:ind w:firstLine="708"/>
        <w:jc w:val="both"/>
      </w:pPr>
      <w:r>
        <w:t>Предлагаю Вашему вниманию некоторые приемы, которые работают на формирование читательской грамотности. Уверена, что большая часть этих приемов вам известна и применяется на уроках. Давайте их вспомним.</w:t>
      </w:r>
    </w:p>
    <w:p w:rsidR="00837937" w:rsidRPr="00593B4B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  <w:u w:val="single"/>
        </w:rPr>
      </w:pPr>
      <w:r w:rsidRPr="004C4F70">
        <w:rPr>
          <w:b/>
          <w:bCs/>
          <w:i/>
          <w:iCs/>
          <w:color w:val="000000"/>
          <w:highlight w:val="yellow"/>
          <w:u w:val="single"/>
        </w:rPr>
        <w:t>Прием – «Словарики»</w:t>
      </w:r>
      <w:r w:rsidRPr="00593B4B">
        <w:rPr>
          <w:b/>
          <w:bCs/>
          <w:color w:val="000000"/>
          <w:u w:val="single"/>
        </w:rPr>
        <w:t xml:space="preserve"> </w:t>
      </w:r>
    </w:p>
    <w:p w:rsidR="00837937" w:rsidRPr="000C78A7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 xml:space="preserve">При первичном чтении произведения обучающие читают текст с карандашом, подчеркивая те слова, значение которых им непонятны. Затем попросить встать тех ребят-словариков, кому все слова в тексте понятны (у кого нет подчеркиваний) </w:t>
      </w:r>
      <w:r w:rsidRPr="000C78A7">
        <w:rPr>
          <w:color w:val="000000"/>
        </w:rPr>
        <w:t xml:space="preserve">и организовать разъяснение непонятных слов. При необходимости учитель помогает. </w:t>
      </w:r>
    </w:p>
    <w:p w:rsidR="00837937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 w:rsidRPr="000C78A7">
        <w:rPr>
          <w:color w:val="000000"/>
        </w:rPr>
        <w:t>Этот прием помогает рационально и эффективно провести словарную работу, которая должна быть организована при первичном знакомстве с любым текстом.</w:t>
      </w:r>
    </w:p>
    <w:p w:rsidR="00837937" w:rsidRPr="004C4F70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  <w:highlight w:val="yellow"/>
          <w:u w:val="single"/>
        </w:rPr>
      </w:pPr>
      <w:r w:rsidRPr="004C4F70">
        <w:rPr>
          <w:b/>
          <w:bCs/>
          <w:i/>
          <w:iCs/>
          <w:color w:val="000000"/>
          <w:highlight w:val="yellow"/>
          <w:u w:val="single"/>
        </w:rPr>
        <w:t>Приём – «Чтение с остановками»</w:t>
      </w:r>
      <w:r w:rsidRPr="004C4F70">
        <w:rPr>
          <w:b/>
          <w:bCs/>
          <w:color w:val="000000"/>
          <w:highlight w:val="yellow"/>
          <w:u w:val="single"/>
        </w:rPr>
        <w:t xml:space="preserve"> </w:t>
      </w:r>
    </w:p>
    <w:p w:rsidR="00837937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 w:rsidRPr="000C78A7">
        <w:rPr>
          <w:color w:val="000000"/>
        </w:rPr>
        <w:t xml:space="preserve">Материалом для его проведения служит повествовательный текст. </w:t>
      </w:r>
      <w:r w:rsidRPr="004F2A33">
        <w:rPr>
          <w:color w:val="000000"/>
        </w:rPr>
        <w:t>На начальной стадии урока учащиеся по названию текста определяют, о чём пойдёт речь в произведении</w:t>
      </w:r>
      <w:r>
        <w:rPr>
          <w:color w:val="000000"/>
        </w:rPr>
        <w:t xml:space="preserve">. На основной части </w:t>
      </w:r>
      <w:r>
        <w:rPr>
          <w:color w:val="000000"/>
        </w:rPr>
        <w:lastRenderedPageBreak/>
        <w:t>урока текст читается по частям. После чтения каждого фрагмента ученики высказывают предположения о дальнейшем развитии сюжета. Данная стратегия способствует выработке у учащихся внимательного отношения к точке зрения другого человека и спокойного отказа от своей, если она недостаточно аргументирована или аргументы оказались несостоятельными.</w:t>
      </w:r>
    </w:p>
    <w:p w:rsidR="00837937" w:rsidRPr="004C4F70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  <w:highlight w:val="yellow"/>
        </w:rPr>
      </w:pPr>
      <w:r w:rsidRPr="004C4F70">
        <w:rPr>
          <w:b/>
          <w:bCs/>
          <w:i/>
          <w:iCs/>
          <w:color w:val="000000"/>
          <w:highlight w:val="yellow"/>
          <w:u w:val="single"/>
        </w:rPr>
        <w:t>Приём «Работа с вопросником»</w:t>
      </w:r>
    </w:p>
    <w:p w:rsidR="00837937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 w:rsidRPr="000C78A7">
        <w:rPr>
          <w:color w:val="101010"/>
        </w:rPr>
        <w:t>Этот приём можно применять при введении нового материала на этапе самостоятельной работы с учебником. Детям предлагается ряд вопросов к тексту, на которые они должны найти ответы. Причём вопросы и ответы даются не только в прямой форме, но и в косвенной, требующей анализа и рассуждения, опоры на собственный опыт. После самостоятельного поиска обязательно проводится фронтальная проверка точности и правильности, найденных ответов, отсеивание лишнего.</w:t>
      </w:r>
      <w:r>
        <w:rPr>
          <w:color w:val="101010"/>
        </w:rPr>
        <w:t> </w:t>
      </w:r>
    </w:p>
    <w:p w:rsidR="00837937" w:rsidRPr="00BD1EA2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  <w:u w:val="single"/>
        </w:rPr>
      </w:pPr>
      <w:r w:rsidRPr="000C78A7">
        <w:rPr>
          <w:b/>
          <w:bCs/>
          <w:color w:val="000000"/>
          <w:highlight w:val="yellow"/>
          <w:u w:val="single"/>
        </w:rPr>
        <w:t>Приём «Знаю, узнал, хочу узнать».</w:t>
      </w:r>
    </w:p>
    <w:p w:rsidR="0015549E" w:rsidRDefault="00837937" w:rsidP="0083793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Применяется как на стадии объяснения нового материала, так и на стадии закрепления. Например, при изучении творчества А.С. Пушкина дети самостоятельно записывают в таблицу, что знали о Пушкине и его произведениях, что узнали нового, какие его стихи и что хотели бы узнать. Работа с этим приемом чаще всего выходит за рамки одного урока. Графа «Хочу узнать» дает повод к поиску новой информации, работе с дополнительной литературой.</w:t>
      </w:r>
      <w:r w:rsidR="0015549E">
        <w:rPr>
          <w:color w:val="000000"/>
        </w:rPr>
        <w:t xml:space="preserve"> </w:t>
      </w:r>
    </w:p>
    <w:p w:rsidR="00837937" w:rsidRDefault="0015549E" w:rsidP="0083793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Очень похож на него</w:t>
      </w:r>
    </w:p>
    <w:p w:rsidR="0015549E" w:rsidRDefault="0015549E" w:rsidP="00837937">
      <w:pPr>
        <w:pStyle w:val="a3"/>
        <w:spacing w:before="0" w:beforeAutospacing="0" w:after="0" w:afterAutospacing="0"/>
      </w:pPr>
      <w:r w:rsidRPr="0015549E">
        <w:rPr>
          <w:b/>
          <w:highlight w:val="yellow"/>
          <w:u w:val="single"/>
        </w:rPr>
        <w:t>Приём «</w:t>
      </w:r>
      <w:proofErr w:type="spellStart"/>
      <w:r w:rsidRPr="0015549E">
        <w:rPr>
          <w:b/>
          <w:highlight w:val="yellow"/>
          <w:u w:val="single"/>
        </w:rPr>
        <w:t>Инсерт</w:t>
      </w:r>
      <w:proofErr w:type="spellEnd"/>
      <w:r w:rsidRPr="0015549E">
        <w:rPr>
          <w:b/>
          <w:highlight w:val="yellow"/>
          <w:u w:val="single"/>
        </w:rPr>
        <w:t>»</w:t>
      </w:r>
      <w:r>
        <w:t xml:space="preserve"> </w:t>
      </w:r>
    </w:p>
    <w:p w:rsidR="0015549E" w:rsidRDefault="0015549E" w:rsidP="00837937">
      <w:pPr>
        <w:pStyle w:val="a3"/>
        <w:spacing w:before="0" w:beforeAutospacing="0" w:after="0" w:afterAutospacing="0"/>
      </w:pPr>
      <w:r>
        <w:t>Это маркировка текста по мере его чтения. Применяется для стимулирования более внимательного чтения. Чтение превращается в увлекательное путешествие. 1. Чтение индивидуальное. Читая, ученик делает пометки в тексте: V – уже знал; + – новое; – – думал иначе</w:t>
      </w:r>
      <w:proofErr w:type="gramStart"/>
      <w:r>
        <w:t>; ?</w:t>
      </w:r>
      <w:proofErr w:type="gramEnd"/>
      <w:r>
        <w:t xml:space="preserve"> – не понял, есть вопросы. </w:t>
      </w:r>
    </w:p>
    <w:p w:rsidR="0015549E" w:rsidRDefault="0015549E" w:rsidP="00837937">
      <w:pPr>
        <w:pStyle w:val="a3"/>
        <w:spacing w:before="0" w:beforeAutospacing="0" w:after="0" w:afterAutospacing="0"/>
      </w:pPr>
      <w:r>
        <w:t xml:space="preserve">2. Читая второй раз, заполняют таблицу, систематизируя материал.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69"/>
        <w:gridCol w:w="2570"/>
        <w:gridCol w:w="2570"/>
        <w:gridCol w:w="2570"/>
      </w:tblGrid>
      <w:tr w:rsidR="0015549E" w:rsidTr="0015549E">
        <w:tc>
          <w:tcPr>
            <w:tcW w:w="2569" w:type="dxa"/>
          </w:tcPr>
          <w:p w:rsidR="0015549E" w:rsidRDefault="0015549E" w:rsidP="00837937">
            <w:pPr>
              <w:pStyle w:val="a3"/>
              <w:spacing w:before="0" w:beforeAutospacing="0" w:after="0" w:afterAutospacing="0"/>
            </w:pPr>
            <w:r>
              <w:t>Уже знал (V)</w:t>
            </w:r>
          </w:p>
        </w:tc>
        <w:tc>
          <w:tcPr>
            <w:tcW w:w="2570" w:type="dxa"/>
          </w:tcPr>
          <w:p w:rsidR="0015549E" w:rsidRDefault="0015549E" w:rsidP="00837937">
            <w:pPr>
              <w:pStyle w:val="a3"/>
              <w:spacing w:before="0" w:beforeAutospacing="0" w:after="0" w:afterAutospacing="0"/>
            </w:pPr>
            <w:r>
              <w:t>Узнал новое (+)</w:t>
            </w:r>
          </w:p>
        </w:tc>
        <w:tc>
          <w:tcPr>
            <w:tcW w:w="2570" w:type="dxa"/>
          </w:tcPr>
          <w:p w:rsidR="0015549E" w:rsidRDefault="0015549E" w:rsidP="00837937">
            <w:pPr>
              <w:pStyle w:val="a3"/>
              <w:spacing w:before="0" w:beforeAutospacing="0" w:after="0" w:afterAutospacing="0"/>
            </w:pPr>
            <w:r>
              <w:t>Думал иначе (–)</w:t>
            </w:r>
          </w:p>
        </w:tc>
        <w:tc>
          <w:tcPr>
            <w:tcW w:w="2570" w:type="dxa"/>
          </w:tcPr>
          <w:p w:rsidR="0015549E" w:rsidRDefault="0015549E" w:rsidP="00837937">
            <w:pPr>
              <w:pStyle w:val="a3"/>
              <w:spacing w:before="0" w:beforeAutospacing="0" w:after="0" w:afterAutospacing="0"/>
            </w:pPr>
            <w:r>
              <w:t>Есть вопросы (?)</w:t>
            </w:r>
          </w:p>
        </w:tc>
      </w:tr>
      <w:tr w:rsidR="0015549E" w:rsidTr="0015549E">
        <w:tc>
          <w:tcPr>
            <w:tcW w:w="2569" w:type="dxa"/>
          </w:tcPr>
          <w:p w:rsidR="0015549E" w:rsidRDefault="0015549E" w:rsidP="00837937">
            <w:pPr>
              <w:pStyle w:val="a3"/>
              <w:spacing w:before="0" w:beforeAutospacing="0" w:after="0" w:afterAutospacing="0"/>
            </w:pPr>
          </w:p>
        </w:tc>
        <w:tc>
          <w:tcPr>
            <w:tcW w:w="2570" w:type="dxa"/>
          </w:tcPr>
          <w:p w:rsidR="0015549E" w:rsidRDefault="0015549E" w:rsidP="00837937">
            <w:pPr>
              <w:pStyle w:val="a3"/>
              <w:spacing w:before="0" w:beforeAutospacing="0" w:after="0" w:afterAutospacing="0"/>
            </w:pPr>
          </w:p>
        </w:tc>
        <w:tc>
          <w:tcPr>
            <w:tcW w:w="2570" w:type="dxa"/>
          </w:tcPr>
          <w:p w:rsidR="0015549E" w:rsidRDefault="0015549E" w:rsidP="00837937">
            <w:pPr>
              <w:pStyle w:val="a3"/>
              <w:spacing w:before="0" w:beforeAutospacing="0" w:after="0" w:afterAutospacing="0"/>
            </w:pPr>
          </w:p>
        </w:tc>
        <w:tc>
          <w:tcPr>
            <w:tcW w:w="2570" w:type="dxa"/>
          </w:tcPr>
          <w:p w:rsidR="0015549E" w:rsidRDefault="0015549E" w:rsidP="00837937">
            <w:pPr>
              <w:pStyle w:val="a3"/>
              <w:spacing w:before="0" w:beforeAutospacing="0" w:after="0" w:afterAutospacing="0"/>
            </w:pPr>
          </w:p>
        </w:tc>
      </w:tr>
    </w:tbl>
    <w:p w:rsidR="0015549E" w:rsidRDefault="0015549E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t xml:space="preserve">Записи делают краткие, ключевые слова, фразы. Заполнив таблицу, учащиеся будут иметь </w:t>
      </w:r>
      <w:proofErr w:type="spellStart"/>
      <w:r>
        <w:t>миниконспект</w:t>
      </w:r>
      <w:proofErr w:type="spellEnd"/>
      <w:r>
        <w:t>. После заполнения учащимися таблицы обобщаем результаты работы в режиме беседы. Этот приём способствует развитию умения классифицировать, систематизировать поступающую информацию, выделять новое.</w:t>
      </w:r>
    </w:p>
    <w:p w:rsidR="00837937" w:rsidRPr="00BD1EA2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  <w:u w:val="single"/>
        </w:rPr>
      </w:pPr>
      <w:r w:rsidRPr="000C78A7">
        <w:rPr>
          <w:b/>
          <w:bCs/>
          <w:color w:val="000000"/>
          <w:highlight w:val="yellow"/>
          <w:u w:val="single"/>
        </w:rPr>
        <w:t>Приём «Мозговой штурм»</w:t>
      </w:r>
      <w:r w:rsidRPr="00BD1EA2">
        <w:rPr>
          <w:b/>
          <w:bCs/>
          <w:color w:val="000000"/>
          <w:u w:val="single"/>
        </w:rPr>
        <w:t xml:space="preserve"> </w:t>
      </w:r>
    </w:p>
    <w:p w:rsidR="00837937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 xml:space="preserve">позволяет активизировать школьников, помочь разрешить проблему, формирует нестандартное мышление. Такая методика не ставит ребёнка в рамки правильных и неправильных ответов. Ученики могут высказывать любое мнение, которое поможет найти выход из затруднительной ситуации. </w:t>
      </w:r>
    </w:p>
    <w:p w:rsidR="00837937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 w:rsidRPr="000C78A7">
        <w:rPr>
          <w:b/>
          <w:bCs/>
          <w:color w:val="000000"/>
          <w:highlight w:val="yellow"/>
          <w:u w:val="single"/>
        </w:rPr>
        <w:t>Приём «Уголки»</w:t>
      </w:r>
      <w:r w:rsidRPr="00BD1EA2">
        <w:rPr>
          <w:b/>
          <w:bCs/>
          <w:color w:val="000000"/>
          <w:u w:val="single"/>
        </w:rPr>
        <w:t xml:space="preserve"> </w:t>
      </w:r>
      <w:r w:rsidRPr="00BD1EA2">
        <w:rPr>
          <w:b/>
          <w:bCs/>
          <w:color w:val="000000"/>
        </w:rPr>
        <w:t xml:space="preserve">можно использовать на уроках </w:t>
      </w:r>
      <w:r>
        <w:rPr>
          <w:color w:val="000000"/>
        </w:rPr>
        <w:t xml:space="preserve">составлении характеристики героев какого-либо произведения. Класс делится на две группы. Одна группа готовит доказательства положительных качеств героя, используя текст и свой жизненный опыт, другая - отрицательных, подкрепляя свой ответ цитатами из текста. В конце урока делается совместный вывод. </w:t>
      </w:r>
    </w:p>
    <w:p w:rsidR="00837937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 w:rsidRPr="004C4F70">
        <w:rPr>
          <w:b/>
          <w:bCs/>
          <w:color w:val="000000"/>
          <w:highlight w:val="yellow"/>
          <w:u w:val="single"/>
        </w:rPr>
        <w:t>Приём «Написание творческих работ»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хорошо зарекомендовал себя на этапе закрепления изученной темы. Например, детям предлагается написать продолжение понравившегося произведения из раздела или самому написать сказку или стихотворение. Эта работа выполняется детьми, в зависимости от их уровня развития. </w:t>
      </w:r>
    </w:p>
    <w:p w:rsidR="00837937" w:rsidRPr="00837937" w:rsidRDefault="00837937" w:rsidP="00837937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837937" w:rsidRPr="001E748C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  <w:u w:val="single"/>
        </w:rPr>
      </w:pPr>
      <w:r w:rsidRPr="000C78A7">
        <w:rPr>
          <w:b/>
          <w:bCs/>
          <w:color w:val="000000"/>
          <w:highlight w:val="yellow"/>
          <w:u w:val="single"/>
        </w:rPr>
        <w:t>Приём «Создание викторины».</w:t>
      </w:r>
      <w:r w:rsidRPr="001E748C">
        <w:rPr>
          <w:b/>
          <w:bCs/>
          <w:color w:val="000000"/>
          <w:u w:val="single"/>
        </w:rPr>
        <w:t xml:space="preserve"> </w:t>
      </w:r>
    </w:p>
    <w:p w:rsidR="00837937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После изучения темы или нескольких тем дети самостоятельно, пользуясь учебными текстами, готовят вопросы для викторины, потом объединяются в группы, и проводят соревнование. Можно предложить каждой группе выбирать лучшего – «знатока», а потом задать ему вопросы (участвуют все желающие).</w:t>
      </w:r>
    </w:p>
    <w:p w:rsidR="00837937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br/>
      </w:r>
    </w:p>
    <w:p w:rsidR="00837937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 w:rsidRPr="000C78A7">
        <w:rPr>
          <w:b/>
          <w:bCs/>
          <w:i/>
          <w:iCs/>
          <w:color w:val="000000"/>
          <w:highlight w:val="yellow"/>
          <w:u w:val="single"/>
        </w:rPr>
        <w:t>Приём «Верите ли вы…»</w:t>
      </w:r>
    </w:p>
    <w:p w:rsidR="00837937" w:rsidRPr="00837937" w:rsidRDefault="00837937" w:rsidP="0083793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Может быть началом урока. Учащиеся, выбирая "верные утверждения" из предложенных учителем описывают заданную тему (ситуацию, обстановку, систему правил).</w:t>
      </w:r>
    </w:p>
    <w:p w:rsidR="00837937" w:rsidRPr="00837937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</w:p>
    <w:p w:rsidR="00837937" w:rsidRPr="001E748C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  <w:u w:val="single"/>
        </w:rPr>
      </w:pPr>
      <w:r w:rsidRPr="000C78A7">
        <w:rPr>
          <w:b/>
          <w:bCs/>
          <w:i/>
          <w:iCs/>
          <w:color w:val="000000"/>
          <w:highlight w:val="yellow"/>
          <w:u w:val="single"/>
        </w:rPr>
        <w:t>Прием «Мозаика».</w:t>
      </w:r>
      <w:r w:rsidRPr="000C78A7">
        <w:rPr>
          <w:color w:val="000000"/>
          <w:highlight w:val="yellow"/>
          <w:u w:val="single"/>
        </w:rPr>
        <w:t> </w:t>
      </w:r>
      <w:r w:rsidRPr="000C78A7">
        <w:rPr>
          <w:b/>
          <w:bCs/>
          <w:color w:val="000000"/>
          <w:highlight w:val="yellow"/>
          <w:u w:val="single"/>
        </w:rPr>
        <w:t>«Реконструкция текста».</w:t>
      </w:r>
    </w:p>
    <w:p w:rsidR="00837937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Ученикам предлагается составить из слов предложение, восстановить деформированный текст (расставить предложения в нужной последовательности)</w:t>
      </w:r>
    </w:p>
    <w:p w:rsidR="00837937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Текст разделяется на части (предложения, абзацы).</w:t>
      </w:r>
    </w:p>
    <w:p w:rsidR="00837937" w:rsidRPr="00837937" w:rsidRDefault="00837937" w:rsidP="0083793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Ученикам предлагается собрать текст из разрозненных частей, разложив их в правильной последовательности. </w:t>
      </w:r>
    </w:p>
    <w:p w:rsidR="00837937" w:rsidRPr="00837937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</w:p>
    <w:p w:rsidR="00837937" w:rsidRPr="001E748C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  <w:u w:val="single"/>
        </w:rPr>
      </w:pPr>
      <w:r w:rsidRPr="000C78A7">
        <w:rPr>
          <w:b/>
          <w:bCs/>
          <w:color w:val="000000"/>
          <w:highlight w:val="yellow"/>
          <w:u w:val="single"/>
        </w:rPr>
        <w:t>Приём «Логическая цепочка».</w:t>
      </w:r>
      <w:r w:rsidRPr="001E748C">
        <w:rPr>
          <w:b/>
          <w:bCs/>
          <w:color w:val="000000"/>
          <w:u w:val="single"/>
        </w:rPr>
        <w:t xml:space="preserve"> </w:t>
      </w:r>
    </w:p>
    <w:p w:rsidR="00837937" w:rsidRDefault="00837937" w:rsidP="000C78A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 xml:space="preserve">После прочтения текста учащимся предлагается построить события в логической последовательности. Данная стратегия помогает при пересказе текстов. </w:t>
      </w:r>
    </w:p>
    <w:p w:rsidR="00837937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</w:p>
    <w:p w:rsidR="00837937" w:rsidRPr="00BD1EA2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  <w:u w:val="single"/>
        </w:rPr>
      </w:pPr>
      <w:r w:rsidRPr="000C78A7">
        <w:rPr>
          <w:b/>
          <w:bCs/>
          <w:color w:val="000000"/>
          <w:highlight w:val="yellow"/>
          <w:u w:val="single"/>
        </w:rPr>
        <w:t>Приём - «Тонкие и толстые вопросы»</w:t>
      </w:r>
    </w:p>
    <w:p w:rsidR="00837937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 xml:space="preserve">Дети учатся различать те вопросы, на которые можно дать однозначный ответ (тонкие вопросы), и те, на которые ответить определенно невозможно, проблемные (толстые) вопросы. </w:t>
      </w:r>
    </w:p>
    <w:p w:rsidR="00837937" w:rsidRDefault="00837937" w:rsidP="008379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Данная работа способствует развитию мышления и внимания учащихся, а также развивает умение задавать ''умные'' вопросы. Классификация вопросов заставляет вдумываться в текст и помогает лучше усвоить его содержание. Можно дать в качестве д/з составить «Толстые и тонкие вопросы»</w:t>
      </w:r>
    </w:p>
    <w:p w:rsidR="00E87722" w:rsidRDefault="00E87722" w:rsidP="00837937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</w:p>
    <w:p w:rsidR="00E87722" w:rsidRDefault="00E87722" w:rsidP="00837937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</w:p>
    <w:p w:rsidR="00E87722" w:rsidRDefault="00E87722" w:rsidP="00837937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</w:p>
    <w:p w:rsidR="00E87722" w:rsidRDefault="00E87722" w:rsidP="00837937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</w:p>
    <w:sectPr w:rsidR="00E87722" w:rsidSect="000C78A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5C1"/>
    <w:rsid w:val="00043BF1"/>
    <w:rsid w:val="000C78A7"/>
    <w:rsid w:val="0015549E"/>
    <w:rsid w:val="00497F4C"/>
    <w:rsid w:val="004C4F70"/>
    <w:rsid w:val="004F2A33"/>
    <w:rsid w:val="0058482C"/>
    <w:rsid w:val="0061741B"/>
    <w:rsid w:val="00657B1F"/>
    <w:rsid w:val="00742777"/>
    <w:rsid w:val="00837937"/>
    <w:rsid w:val="00AC26AD"/>
    <w:rsid w:val="00C54F7B"/>
    <w:rsid w:val="00D625C1"/>
    <w:rsid w:val="00E87722"/>
    <w:rsid w:val="00E96310"/>
    <w:rsid w:val="00F0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3E8D8-F6ED-4C0E-86CE-23B68F75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55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 З-Имбеж</cp:lastModifiedBy>
  <cp:revision>2</cp:revision>
  <cp:lastPrinted>2020-11-26T15:53:00Z</cp:lastPrinted>
  <dcterms:created xsi:type="dcterms:W3CDTF">2021-07-06T04:39:00Z</dcterms:created>
  <dcterms:modified xsi:type="dcterms:W3CDTF">2021-07-06T04:39:00Z</dcterms:modified>
</cp:coreProperties>
</file>